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3950B4">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3950B4">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3950B4">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3950B4">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3950B4">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3950B4">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3950B4">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3950B4">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3950B4">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3950B4">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3950B4">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3950B4">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3950B4">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3950B4">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3950B4">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3950B4">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3950B4">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3950B4">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3950B4">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3950B4">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3950B4">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3950B4">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3950B4">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3950B4">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3950B4">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3950B4">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3950B4">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3950B4">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3950B4">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3950B4">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3950B4">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3950B4">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3950B4">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3950B4">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3950B4">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B2ECCC4" w14:textId="7B3DD514" w:rsidR="00825CE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72086" w:history="1">
        <w:r w:rsidR="00825CEE" w:rsidRPr="00B8355C">
          <w:rPr>
            <w:rStyle w:val="Hyperlink"/>
            <w:noProof/>
          </w:rPr>
          <w:t>Figure 1</w:t>
        </w:r>
        <w:r w:rsidR="00825CEE" w:rsidRPr="00B8355C">
          <w:rPr>
            <w:rStyle w:val="Hyperlink"/>
            <w:noProof/>
          </w:rPr>
          <w:noBreakHyphen/>
          <w:t>1(a) input image. (b) style image. (c) output image</w:t>
        </w:r>
        <w:r w:rsidR="00825CEE">
          <w:rPr>
            <w:noProof/>
            <w:webHidden/>
          </w:rPr>
          <w:tab/>
        </w:r>
        <w:r w:rsidR="00825CEE">
          <w:rPr>
            <w:noProof/>
            <w:webHidden/>
          </w:rPr>
          <w:fldChar w:fldCharType="begin"/>
        </w:r>
        <w:r w:rsidR="00825CEE">
          <w:rPr>
            <w:noProof/>
            <w:webHidden/>
          </w:rPr>
          <w:instrText xml:space="preserve"> PAGEREF _Toc52272086 \h </w:instrText>
        </w:r>
        <w:r w:rsidR="00825CEE">
          <w:rPr>
            <w:noProof/>
            <w:webHidden/>
          </w:rPr>
        </w:r>
        <w:r w:rsidR="00825CEE">
          <w:rPr>
            <w:noProof/>
            <w:webHidden/>
          </w:rPr>
          <w:fldChar w:fldCharType="separate"/>
        </w:r>
        <w:r w:rsidR="00825CEE">
          <w:rPr>
            <w:noProof/>
            <w:webHidden/>
          </w:rPr>
          <w:t>3</w:t>
        </w:r>
        <w:r w:rsidR="00825CEE">
          <w:rPr>
            <w:noProof/>
            <w:webHidden/>
          </w:rPr>
          <w:fldChar w:fldCharType="end"/>
        </w:r>
      </w:hyperlink>
    </w:p>
    <w:p w14:paraId="2D726348" w14:textId="3F4BC44D"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6" w:anchor="_Toc52272087" w:history="1">
        <w:r w:rsidRPr="00B8355C">
          <w:rPr>
            <w:rStyle w:val="Hyperlink"/>
            <w:noProof/>
          </w:rPr>
          <w:t>Figure 1</w:t>
        </w:r>
        <w:r w:rsidRPr="00B8355C">
          <w:rPr>
            <w:rStyle w:val="Hyperlink"/>
            <w:noProof/>
          </w:rPr>
          <w:noBreakHyphen/>
          <w:t>2 Cycle Gan vs Recycle GAN</w:t>
        </w:r>
        <w:r>
          <w:rPr>
            <w:noProof/>
            <w:webHidden/>
          </w:rPr>
          <w:tab/>
        </w:r>
        <w:r>
          <w:rPr>
            <w:noProof/>
            <w:webHidden/>
          </w:rPr>
          <w:fldChar w:fldCharType="begin"/>
        </w:r>
        <w:r>
          <w:rPr>
            <w:noProof/>
            <w:webHidden/>
          </w:rPr>
          <w:instrText xml:space="preserve"> PAGEREF _Toc52272087 \h </w:instrText>
        </w:r>
        <w:r>
          <w:rPr>
            <w:noProof/>
            <w:webHidden/>
          </w:rPr>
        </w:r>
        <w:r>
          <w:rPr>
            <w:noProof/>
            <w:webHidden/>
          </w:rPr>
          <w:fldChar w:fldCharType="separate"/>
        </w:r>
        <w:r>
          <w:rPr>
            <w:noProof/>
            <w:webHidden/>
          </w:rPr>
          <w:t>5</w:t>
        </w:r>
        <w:r>
          <w:rPr>
            <w:noProof/>
            <w:webHidden/>
          </w:rPr>
          <w:fldChar w:fldCharType="end"/>
        </w:r>
      </w:hyperlink>
    </w:p>
    <w:p w14:paraId="18578019" w14:textId="32C976A3"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7" w:anchor="_Toc52272088" w:history="1">
        <w:r w:rsidRPr="00B8355C">
          <w:rPr>
            <w:rStyle w:val="Hyperlink"/>
            <w:noProof/>
          </w:rPr>
          <w:t>Figure 2</w:t>
        </w:r>
        <w:r w:rsidRPr="00B8355C">
          <w:rPr>
            <w:rStyle w:val="Hyperlink"/>
            <w:noProof/>
          </w:rPr>
          <w:noBreakHyphen/>
          <w:t>1 GAN framework structure GAN framework consists of two networks: Discriminator (</w:t>
        </w:r>
        <w:r w:rsidRPr="00B8355C">
          <w:rPr>
            <w:rStyle w:val="Hyperlink"/>
            <w:rFonts w:ascii="Cambria Math" w:hAnsi="Cambria Math" w:cs="Cambria Math"/>
            <w:noProof/>
          </w:rPr>
          <w:t>𝐷</w:t>
        </w:r>
        <w:r w:rsidRPr="00B8355C">
          <w:rPr>
            <w:rStyle w:val="Hyperlink"/>
            <w:noProof/>
          </w:rPr>
          <w:t>) and Generator (</w:t>
        </w:r>
        <w:r w:rsidRPr="00B8355C">
          <w:rPr>
            <w:rStyle w:val="Hyperlink"/>
            <w:rFonts w:ascii="Cambria Math" w:hAnsi="Cambria Math" w:cs="Cambria Math"/>
            <w:noProof/>
          </w:rPr>
          <w:t>𝐺</w:t>
        </w:r>
        <w:r w:rsidRPr="00B8355C">
          <w:rPr>
            <w:rStyle w:val="Hyperlink"/>
            <w:noProof/>
          </w:rPr>
          <w:t>)</w:t>
        </w:r>
        <w:r>
          <w:rPr>
            <w:noProof/>
            <w:webHidden/>
          </w:rPr>
          <w:tab/>
        </w:r>
        <w:r>
          <w:rPr>
            <w:noProof/>
            <w:webHidden/>
          </w:rPr>
          <w:fldChar w:fldCharType="begin"/>
        </w:r>
        <w:r>
          <w:rPr>
            <w:noProof/>
            <w:webHidden/>
          </w:rPr>
          <w:instrText xml:space="preserve"> PAGEREF _Toc52272088 \h </w:instrText>
        </w:r>
        <w:r>
          <w:rPr>
            <w:noProof/>
            <w:webHidden/>
          </w:rPr>
        </w:r>
        <w:r>
          <w:rPr>
            <w:noProof/>
            <w:webHidden/>
          </w:rPr>
          <w:fldChar w:fldCharType="separate"/>
        </w:r>
        <w:r>
          <w:rPr>
            <w:noProof/>
            <w:webHidden/>
          </w:rPr>
          <w:t>11</w:t>
        </w:r>
        <w:r>
          <w:rPr>
            <w:noProof/>
            <w:webHidden/>
          </w:rPr>
          <w:fldChar w:fldCharType="end"/>
        </w:r>
      </w:hyperlink>
    </w:p>
    <w:p w14:paraId="6FDA08BC" w14:textId="56F54C4F"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8" w:anchor="_Toc52272089" w:history="1">
        <w:r w:rsidRPr="00B8355C">
          <w:rPr>
            <w:rStyle w:val="Hyperlink"/>
            <w:noProof/>
          </w:rPr>
          <w:t>Figure 2</w:t>
        </w:r>
        <w:r w:rsidRPr="00B8355C">
          <w:rPr>
            <w:rStyle w:val="Hyperlink"/>
            <w:noProof/>
          </w:rPr>
          <w:noBreakHyphen/>
          <w:t>2 cGAN Architecture</w:t>
        </w:r>
        <w:r>
          <w:rPr>
            <w:noProof/>
            <w:webHidden/>
          </w:rPr>
          <w:tab/>
        </w:r>
        <w:r>
          <w:rPr>
            <w:noProof/>
            <w:webHidden/>
          </w:rPr>
          <w:fldChar w:fldCharType="begin"/>
        </w:r>
        <w:r>
          <w:rPr>
            <w:noProof/>
            <w:webHidden/>
          </w:rPr>
          <w:instrText xml:space="preserve"> PAGEREF _Toc52272089 \h </w:instrText>
        </w:r>
        <w:r>
          <w:rPr>
            <w:noProof/>
            <w:webHidden/>
          </w:rPr>
        </w:r>
        <w:r>
          <w:rPr>
            <w:noProof/>
            <w:webHidden/>
          </w:rPr>
          <w:fldChar w:fldCharType="separate"/>
        </w:r>
        <w:r>
          <w:rPr>
            <w:noProof/>
            <w:webHidden/>
          </w:rPr>
          <w:t>14</w:t>
        </w:r>
        <w:r>
          <w:rPr>
            <w:noProof/>
            <w:webHidden/>
          </w:rPr>
          <w:fldChar w:fldCharType="end"/>
        </w:r>
      </w:hyperlink>
    </w:p>
    <w:p w14:paraId="1A8E0358" w14:textId="0CC88B6F"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0" w:history="1">
        <w:r w:rsidRPr="00B8355C">
          <w:rPr>
            <w:rStyle w:val="Hyperlink"/>
            <w:noProof/>
          </w:rPr>
          <w:t>Figure 2</w:t>
        </w:r>
        <w:r w:rsidRPr="00B8355C">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_Toc52272090 \h </w:instrText>
        </w:r>
        <w:r>
          <w:rPr>
            <w:noProof/>
            <w:webHidden/>
          </w:rPr>
        </w:r>
        <w:r>
          <w:rPr>
            <w:noProof/>
            <w:webHidden/>
          </w:rPr>
          <w:fldChar w:fldCharType="separate"/>
        </w:r>
        <w:r>
          <w:rPr>
            <w:noProof/>
            <w:webHidden/>
          </w:rPr>
          <w:t>16</w:t>
        </w:r>
        <w:r>
          <w:rPr>
            <w:noProof/>
            <w:webHidden/>
          </w:rPr>
          <w:fldChar w:fldCharType="end"/>
        </w:r>
      </w:hyperlink>
    </w:p>
    <w:p w14:paraId="552301F0" w14:textId="149C0F29"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9" w:anchor="_Toc52272091" w:history="1">
        <w:r w:rsidRPr="00B8355C">
          <w:rPr>
            <w:rStyle w:val="Hyperlink"/>
            <w:noProof/>
          </w:rPr>
          <w:t>Figure 2</w:t>
        </w:r>
        <w:r w:rsidRPr="00B8355C">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_Toc52272091 \h </w:instrText>
        </w:r>
        <w:r>
          <w:rPr>
            <w:noProof/>
            <w:webHidden/>
          </w:rPr>
        </w:r>
        <w:r>
          <w:rPr>
            <w:noProof/>
            <w:webHidden/>
          </w:rPr>
          <w:fldChar w:fldCharType="separate"/>
        </w:r>
        <w:r>
          <w:rPr>
            <w:noProof/>
            <w:webHidden/>
          </w:rPr>
          <w:t>17</w:t>
        </w:r>
        <w:r>
          <w:rPr>
            <w:noProof/>
            <w:webHidden/>
          </w:rPr>
          <w:fldChar w:fldCharType="end"/>
        </w:r>
      </w:hyperlink>
    </w:p>
    <w:p w14:paraId="3B0E2C27" w14:textId="69672D2A"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0" w:anchor="_Toc52272092" w:history="1">
        <w:r w:rsidRPr="00B8355C">
          <w:rPr>
            <w:rStyle w:val="Hyperlink"/>
            <w:noProof/>
          </w:rPr>
          <w:t>Figure 2</w:t>
        </w:r>
        <w:r w:rsidRPr="00B8355C">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_Toc52272092 \h </w:instrText>
        </w:r>
        <w:r>
          <w:rPr>
            <w:noProof/>
            <w:webHidden/>
          </w:rPr>
        </w:r>
        <w:r>
          <w:rPr>
            <w:noProof/>
            <w:webHidden/>
          </w:rPr>
          <w:fldChar w:fldCharType="separate"/>
        </w:r>
        <w:r>
          <w:rPr>
            <w:noProof/>
            <w:webHidden/>
          </w:rPr>
          <w:t>20</w:t>
        </w:r>
        <w:r>
          <w:rPr>
            <w:noProof/>
            <w:webHidden/>
          </w:rPr>
          <w:fldChar w:fldCharType="end"/>
        </w:r>
      </w:hyperlink>
    </w:p>
    <w:p w14:paraId="29C0B773" w14:textId="7A8A96A2"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1" w:anchor="_Toc52272093" w:history="1">
        <w:r w:rsidRPr="00B8355C">
          <w:rPr>
            <w:rStyle w:val="Hyperlink"/>
            <w:noProof/>
          </w:rPr>
          <w:t>Figure 2</w:t>
        </w:r>
        <w:r w:rsidRPr="00B8355C">
          <w:rPr>
            <w:rStyle w:val="Hyperlink"/>
            <w:noProof/>
          </w:rPr>
          <w:noBreakHyphen/>
          <w:t>6 pose extraction</w:t>
        </w:r>
        <w:r>
          <w:rPr>
            <w:noProof/>
            <w:webHidden/>
          </w:rPr>
          <w:tab/>
        </w:r>
        <w:r>
          <w:rPr>
            <w:noProof/>
            <w:webHidden/>
          </w:rPr>
          <w:fldChar w:fldCharType="begin"/>
        </w:r>
        <w:r>
          <w:rPr>
            <w:noProof/>
            <w:webHidden/>
          </w:rPr>
          <w:instrText xml:space="preserve"> PAGEREF _Toc52272093 \h </w:instrText>
        </w:r>
        <w:r>
          <w:rPr>
            <w:noProof/>
            <w:webHidden/>
          </w:rPr>
        </w:r>
        <w:r>
          <w:rPr>
            <w:noProof/>
            <w:webHidden/>
          </w:rPr>
          <w:fldChar w:fldCharType="separate"/>
        </w:r>
        <w:r>
          <w:rPr>
            <w:noProof/>
            <w:webHidden/>
          </w:rPr>
          <w:t>21</w:t>
        </w:r>
        <w:r>
          <w:rPr>
            <w:noProof/>
            <w:webHidden/>
          </w:rPr>
          <w:fldChar w:fldCharType="end"/>
        </w:r>
      </w:hyperlink>
    </w:p>
    <w:p w14:paraId="614A841A" w14:textId="770D0686"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4" w:history="1">
        <w:r w:rsidRPr="00B8355C">
          <w:rPr>
            <w:rStyle w:val="Hyperlink"/>
            <w:noProof/>
          </w:rPr>
          <w:t>Figure 3</w:t>
        </w:r>
        <w:r w:rsidRPr="00B8355C">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_Toc52272094 \h </w:instrText>
        </w:r>
        <w:r>
          <w:rPr>
            <w:noProof/>
            <w:webHidden/>
          </w:rPr>
        </w:r>
        <w:r>
          <w:rPr>
            <w:noProof/>
            <w:webHidden/>
          </w:rPr>
          <w:fldChar w:fldCharType="separate"/>
        </w:r>
        <w:r>
          <w:rPr>
            <w:noProof/>
            <w:webHidden/>
          </w:rPr>
          <w:t>30</w:t>
        </w:r>
        <w:r>
          <w:rPr>
            <w:noProof/>
            <w:webHidden/>
          </w:rPr>
          <w:fldChar w:fldCharType="end"/>
        </w:r>
      </w:hyperlink>
    </w:p>
    <w:p w14:paraId="02BAC4AC" w14:textId="3A8CD88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5" w:history="1">
        <w:r w:rsidRPr="00B8355C">
          <w:rPr>
            <w:rStyle w:val="Hyperlink"/>
            <w:noProof/>
          </w:rPr>
          <w:t>Figure 3</w:t>
        </w:r>
        <w:r w:rsidRPr="00B8355C">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_Toc52272095 \h </w:instrText>
        </w:r>
        <w:r>
          <w:rPr>
            <w:noProof/>
            <w:webHidden/>
          </w:rPr>
        </w:r>
        <w:r>
          <w:rPr>
            <w:noProof/>
            <w:webHidden/>
          </w:rPr>
          <w:fldChar w:fldCharType="separate"/>
        </w:r>
        <w:r>
          <w:rPr>
            <w:noProof/>
            <w:webHidden/>
          </w:rPr>
          <w:t>32</w:t>
        </w:r>
        <w:r>
          <w:rPr>
            <w:noProof/>
            <w:webHidden/>
          </w:rPr>
          <w:fldChar w:fldCharType="end"/>
        </w:r>
      </w:hyperlink>
    </w:p>
    <w:p w14:paraId="5217AB30" w14:textId="67F6C934"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6" w:history="1">
        <w:r w:rsidRPr="00B8355C">
          <w:rPr>
            <w:rStyle w:val="Hyperlink"/>
            <w:noProof/>
          </w:rPr>
          <w:t>Figure 4</w:t>
        </w:r>
        <w:r w:rsidRPr="00B8355C">
          <w:rPr>
            <w:rStyle w:val="Hyperlink"/>
            <w:noProof/>
          </w:rPr>
          <w:noBreakHyphen/>
          <w:t>1 Model Architecture.</w:t>
        </w:r>
        <w:r>
          <w:rPr>
            <w:noProof/>
            <w:webHidden/>
          </w:rPr>
          <w:tab/>
        </w:r>
        <w:r>
          <w:rPr>
            <w:noProof/>
            <w:webHidden/>
          </w:rPr>
          <w:fldChar w:fldCharType="begin"/>
        </w:r>
        <w:r>
          <w:rPr>
            <w:noProof/>
            <w:webHidden/>
          </w:rPr>
          <w:instrText xml:space="preserve"> PAGEREF _Toc52272096 \h </w:instrText>
        </w:r>
        <w:r>
          <w:rPr>
            <w:noProof/>
            <w:webHidden/>
          </w:rPr>
        </w:r>
        <w:r>
          <w:rPr>
            <w:noProof/>
            <w:webHidden/>
          </w:rPr>
          <w:fldChar w:fldCharType="separate"/>
        </w:r>
        <w:r>
          <w:rPr>
            <w:noProof/>
            <w:webHidden/>
          </w:rPr>
          <w:t>34</w:t>
        </w:r>
        <w:r>
          <w:rPr>
            <w:noProof/>
            <w:webHidden/>
          </w:rPr>
          <w:fldChar w:fldCharType="end"/>
        </w:r>
      </w:hyperlink>
    </w:p>
    <w:p w14:paraId="710F2CD3" w14:textId="2F878D5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7" w:history="1">
        <w:r w:rsidRPr="00B8355C">
          <w:rPr>
            <w:rStyle w:val="Hyperlink"/>
            <w:noProof/>
          </w:rPr>
          <w:t>Figure 4</w:t>
        </w:r>
        <w:r w:rsidRPr="00B8355C">
          <w:rPr>
            <w:rStyle w:val="Hyperlink"/>
            <w:noProof/>
          </w:rPr>
          <w:noBreakHyphen/>
          <w:t>2 Temporal Discriminator Network</w:t>
        </w:r>
        <w:r>
          <w:rPr>
            <w:noProof/>
            <w:webHidden/>
          </w:rPr>
          <w:tab/>
        </w:r>
        <w:r>
          <w:rPr>
            <w:noProof/>
            <w:webHidden/>
          </w:rPr>
          <w:fldChar w:fldCharType="begin"/>
        </w:r>
        <w:r>
          <w:rPr>
            <w:noProof/>
            <w:webHidden/>
          </w:rPr>
          <w:instrText xml:space="preserve"> PAGEREF _Toc52272097 \h </w:instrText>
        </w:r>
        <w:r>
          <w:rPr>
            <w:noProof/>
            <w:webHidden/>
          </w:rPr>
        </w:r>
        <w:r>
          <w:rPr>
            <w:noProof/>
            <w:webHidden/>
          </w:rPr>
          <w:fldChar w:fldCharType="separate"/>
        </w:r>
        <w:r>
          <w:rPr>
            <w:noProof/>
            <w:webHidden/>
          </w:rPr>
          <w:t>39</w:t>
        </w:r>
        <w:r>
          <w:rPr>
            <w:noProof/>
            <w:webHidden/>
          </w:rPr>
          <w:fldChar w:fldCharType="end"/>
        </w:r>
      </w:hyperlink>
    </w:p>
    <w:p w14:paraId="6E378A11" w14:textId="3700E65C"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8" w:history="1">
        <w:r w:rsidRPr="00B8355C">
          <w:rPr>
            <w:rStyle w:val="Hyperlink"/>
            <w:noProof/>
          </w:rPr>
          <w:t>Figure 6</w:t>
        </w:r>
        <w:r w:rsidRPr="00B8355C">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_Toc52272098 \h </w:instrText>
        </w:r>
        <w:r>
          <w:rPr>
            <w:noProof/>
            <w:webHidden/>
          </w:rPr>
        </w:r>
        <w:r>
          <w:rPr>
            <w:noProof/>
            <w:webHidden/>
          </w:rPr>
          <w:fldChar w:fldCharType="separate"/>
        </w:r>
        <w:r>
          <w:rPr>
            <w:noProof/>
            <w:webHidden/>
          </w:rPr>
          <w:t>50</w:t>
        </w:r>
        <w:r>
          <w:rPr>
            <w:noProof/>
            <w:webHidden/>
          </w:rPr>
          <w:fldChar w:fldCharType="end"/>
        </w:r>
      </w:hyperlink>
    </w:p>
    <w:p w14:paraId="63B8B246" w14:textId="1B5DED5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9" w:history="1">
        <w:r w:rsidRPr="00B8355C">
          <w:rPr>
            <w:rStyle w:val="Hyperlink"/>
            <w:noProof/>
          </w:rPr>
          <w:t>Figure 6</w:t>
        </w:r>
        <w:r w:rsidRPr="00B8355C">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_Toc52272099 \h </w:instrText>
        </w:r>
        <w:r>
          <w:rPr>
            <w:noProof/>
            <w:webHidden/>
          </w:rPr>
        </w:r>
        <w:r>
          <w:rPr>
            <w:noProof/>
            <w:webHidden/>
          </w:rPr>
          <w:fldChar w:fldCharType="separate"/>
        </w:r>
        <w:r>
          <w:rPr>
            <w:noProof/>
            <w:webHidden/>
          </w:rPr>
          <w:t>52</w:t>
        </w:r>
        <w:r>
          <w:rPr>
            <w:noProof/>
            <w:webHidden/>
          </w:rPr>
          <w:fldChar w:fldCharType="end"/>
        </w:r>
      </w:hyperlink>
    </w:p>
    <w:p w14:paraId="3F9C0A43" w14:textId="7CEE1F0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0" w:history="1">
        <w:r w:rsidRPr="00B8355C">
          <w:rPr>
            <w:rStyle w:val="Hyperlink"/>
            <w:noProof/>
          </w:rPr>
          <w:t>Figure 6</w:t>
        </w:r>
        <w:r w:rsidRPr="00B8355C">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_Toc52272100 \h </w:instrText>
        </w:r>
        <w:r>
          <w:rPr>
            <w:noProof/>
            <w:webHidden/>
          </w:rPr>
        </w:r>
        <w:r>
          <w:rPr>
            <w:noProof/>
            <w:webHidden/>
          </w:rPr>
          <w:fldChar w:fldCharType="separate"/>
        </w:r>
        <w:r>
          <w:rPr>
            <w:noProof/>
            <w:webHidden/>
          </w:rPr>
          <w:t>53</w:t>
        </w:r>
        <w:r>
          <w:rPr>
            <w:noProof/>
            <w:webHidden/>
          </w:rPr>
          <w:fldChar w:fldCharType="end"/>
        </w:r>
      </w:hyperlink>
    </w:p>
    <w:p w14:paraId="60427638" w14:textId="2808492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1" w:history="1">
        <w:r w:rsidRPr="00B8355C">
          <w:rPr>
            <w:rStyle w:val="Hyperlink"/>
            <w:noProof/>
          </w:rPr>
          <w:t>Figure 6</w:t>
        </w:r>
        <w:r w:rsidRPr="00B8355C">
          <w:rPr>
            <w:rStyle w:val="Hyperlink"/>
            <w:noProof/>
          </w:rPr>
          <w:noBreakHyphen/>
          <w:t>4 CC+CP+TD with gradient penalty</w:t>
        </w:r>
        <w:r>
          <w:rPr>
            <w:noProof/>
            <w:webHidden/>
          </w:rPr>
          <w:tab/>
        </w:r>
        <w:r>
          <w:rPr>
            <w:noProof/>
            <w:webHidden/>
          </w:rPr>
          <w:fldChar w:fldCharType="begin"/>
        </w:r>
        <w:r>
          <w:rPr>
            <w:noProof/>
            <w:webHidden/>
          </w:rPr>
          <w:instrText xml:space="preserve"> PAGEREF _Toc52272101 \h </w:instrText>
        </w:r>
        <w:r>
          <w:rPr>
            <w:noProof/>
            <w:webHidden/>
          </w:rPr>
        </w:r>
        <w:r>
          <w:rPr>
            <w:noProof/>
            <w:webHidden/>
          </w:rPr>
          <w:fldChar w:fldCharType="separate"/>
        </w:r>
        <w:r>
          <w:rPr>
            <w:noProof/>
            <w:webHidden/>
          </w:rPr>
          <w:t>54</w:t>
        </w:r>
        <w:r>
          <w:rPr>
            <w:noProof/>
            <w:webHidden/>
          </w:rPr>
          <w:fldChar w:fldCharType="end"/>
        </w:r>
      </w:hyperlink>
    </w:p>
    <w:p w14:paraId="70BE1FED" w14:textId="3AC470A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2" w:history="1">
        <w:r w:rsidRPr="00B8355C">
          <w:rPr>
            <w:rStyle w:val="Hyperlink"/>
            <w:noProof/>
          </w:rPr>
          <w:t>Figure 6</w:t>
        </w:r>
        <w:r w:rsidRPr="00B8355C">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_Toc52272102 \h </w:instrText>
        </w:r>
        <w:r>
          <w:rPr>
            <w:noProof/>
            <w:webHidden/>
          </w:rPr>
        </w:r>
        <w:r>
          <w:rPr>
            <w:noProof/>
            <w:webHidden/>
          </w:rPr>
          <w:fldChar w:fldCharType="separate"/>
        </w:r>
        <w:r>
          <w:rPr>
            <w:noProof/>
            <w:webHidden/>
          </w:rPr>
          <w:t>55</w:t>
        </w:r>
        <w:r>
          <w:rPr>
            <w:noProof/>
            <w:webHidden/>
          </w:rPr>
          <w:fldChar w:fldCharType="end"/>
        </w:r>
      </w:hyperlink>
    </w:p>
    <w:p w14:paraId="48DBC248" w14:textId="0309646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3" w:history="1">
        <w:r w:rsidRPr="00B8355C">
          <w:rPr>
            <w:rStyle w:val="Hyperlink"/>
            <w:noProof/>
          </w:rPr>
          <w:t>Figure 6</w:t>
        </w:r>
        <w:r w:rsidRPr="00B8355C">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_Toc52272103 \h </w:instrText>
        </w:r>
        <w:r>
          <w:rPr>
            <w:noProof/>
            <w:webHidden/>
          </w:rPr>
        </w:r>
        <w:r>
          <w:rPr>
            <w:noProof/>
            <w:webHidden/>
          </w:rPr>
          <w:fldChar w:fldCharType="separate"/>
        </w:r>
        <w:r>
          <w:rPr>
            <w:noProof/>
            <w:webHidden/>
          </w:rPr>
          <w:t>56</w:t>
        </w:r>
        <w:r>
          <w:rPr>
            <w:noProof/>
            <w:webHidden/>
          </w:rPr>
          <w:fldChar w:fldCharType="end"/>
        </w:r>
      </w:hyperlink>
    </w:p>
    <w:p w14:paraId="31B90F4F" w14:textId="09659A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4" w:history="1">
        <w:r w:rsidRPr="00B8355C">
          <w:rPr>
            <w:rStyle w:val="Hyperlink"/>
            <w:noProof/>
          </w:rPr>
          <w:t>Figure 6</w:t>
        </w:r>
        <w:r w:rsidRPr="00B8355C">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_Toc52272104 \h </w:instrText>
        </w:r>
        <w:r>
          <w:rPr>
            <w:noProof/>
            <w:webHidden/>
          </w:rPr>
        </w:r>
        <w:r>
          <w:rPr>
            <w:noProof/>
            <w:webHidden/>
          </w:rPr>
          <w:fldChar w:fldCharType="separate"/>
        </w:r>
        <w:r>
          <w:rPr>
            <w:noProof/>
            <w:webHidden/>
          </w:rPr>
          <w:t>57</w:t>
        </w:r>
        <w:r>
          <w:rPr>
            <w:noProof/>
            <w:webHidden/>
          </w:rPr>
          <w:fldChar w:fldCharType="end"/>
        </w:r>
      </w:hyperlink>
    </w:p>
    <w:p w14:paraId="238D2AA9" w14:textId="56E131FB"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5" w:history="1">
        <w:r w:rsidRPr="00B8355C">
          <w:rPr>
            <w:rStyle w:val="Hyperlink"/>
            <w:noProof/>
          </w:rPr>
          <w:t>Figure 6</w:t>
        </w:r>
        <w:r w:rsidRPr="00B8355C">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_Toc52272105 \h </w:instrText>
        </w:r>
        <w:r>
          <w:rPr>
            <w:noProof/>
            <w:webHidden/>
          </w:rPr>
        </w:r>
        <w:r>
          <w:rPr>
            <w:noProof/>
            <w:webHidden/>
          </w:rPr>
          <w:fldChar w:fldCharType="separate"/>
        </w:r>
        <w:r>
          <w:rPr>
            <w:noProof/>
            <w:webHidden/>
          </w:rPr>
          <w:t>58</w:t>
        </w:r>
        <w:r>
          <w:rPr>
            <w:noProof/>
            <w:webHidden/>
          </w:rPr>
          <w:fldChar w:fldCharType="end"/>
        </w:r>
      </w:hyperlink>
    </w:p>
    <w:p w14:paraId="79AA4A84" w14:textId="1631D5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6" w:history="1">
        <w:r w:rsidRPr="00B8355C">
          <w:rPr>
            <w:rStyle w:val="Hyperlink"/>
            <w:noProof/>
          </w:rPr>
          <w:t>Figure 6</w:t>
        </w:r>
        <w:r w:rsidRPr="00B8355C">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_Toc52272106 \h </w:instrText>
        </w:r>
        <w:r>
          <w:rPr>
            <w:noProof/>
            <w:webHidden/>
          </w:rPr>
        </w:r>
        <w:r>
          <w:rPr>
            <w:noProof/>
            <w:webHidden/>
          </w:rPr>
          <w:fldChar w:fldCharType="separate"/>
        </w:r>
        <w:r>
          <w:rPr>
            <w:noProof/>
            <w:webHidden/>
          </w:rPr>
          <w:t>59</w:t>
        </w:r>
        <w:r>
          <w:rPr>
            <w:noProof/>
            <w:webHidden/>
          </w:rPr>
          <w:fldChar w:fldCharType="end"/>
        </w:r>
      </w:hyperlink>
    </w:p>
    <w:p w14:paraId="14F9A1D7" w14:textId="76C313E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7" w:history="1">
        <w:r w:rsidRPr="00B8355C">
          <w:rPr>
            <w:rStyle w:val="Hyperlink"/>
            <w:noProof/>
          </w:rPr>
          <w:t>Figure 6</w:t>
        </w:r>
        <w:r w:rsidRPr="00B8355C">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_Toc52272107 \h </w:instrText>
        </w:r>
        <w:r>
          <w:rPr>
            <w:noProof/>
            <w:webHidden/>
          </w:rPr>
        </w:r>
        <w:r>
          <w:rPr>
            <w:noProof/>
            <w:webHidden/>
          </w:rPr>
          <w:fldChar w:fldCharType="separate"/>
        </w:r>
        <w:r>
          <w:rPr>
            <w:noProof/>
            <w:webHidden/>
          </w:rPr>
          <w:t>60</w:t>
        </w:r>
        <w:r>
          <w:rPr>
            <w:noProof/>
            <w:webHidden/>
          </w:rPr>
          <w:fldChar w:fldCharType="end"/>
        </w:r>
      </w:hyperlink>
    </w:p>
    <w:p w14:paraId="7A811C2C" w14:textId="47C2808F"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3950B4">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r w:rsidR="004D47BD" w:rsidRPr="00EB5046">
        <w:rPr>
          <w:i/>
          <w:iCs/>
        </w:rPr>
        <w:t xml:space="preserve">to  train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7208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3950B4"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3950B4"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3950B4"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32E3EA83"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91D2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8226FB" w:rsidRPr="008226FB">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0E9CA58"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91D2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8226FB" w:rsidRPr="008226FB">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B7D5CD9"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[16]","plainTextFormattedCitation":"[8]–[10], [16]","previouslyFormattedCitation":"[8]–[10], [16]"},"properties":{"noteIndex":0},"schema":"https://github.com/citation-style-language/schema/raw/master/csl-citation.json"}</w:instrText>
      </w:r>
      <w:r w:rsidR="00BD366F" w:rsidRPr="00AF250F">
        <w:fldChar w:fldCharType="separate"/>
      </w:r>
      <w:r w:rsidR="008226FB" w:rsidRPr="008226FB">
        <w:rPr>
          <w:noProof/>
        </w:rPr>
        <w:t>[8]–[10],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7209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3950B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3950B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3950B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3950B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204DB82"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8226FB" w:rsidRPr="008226FB">
        <w:rPr>
          <w:noProof/>
        </w:rPr>
        <w:t>[17],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77B985ED"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DA5D4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mendeley":{"formattedCitation":"[19]–[23]","plainTextFormattedCitation":"[19]–[23]"},"properties":{"noteIndex":0},"schema":"https://github.com/citation-style-language/schema/raw/master/csl-citation.json"}</w:instrText>
      </w:r>
      <w:r w:rsidR="00DA5D4F">
        <w:fldChar w:fldCharType="separate"/>
      </w:r>
      <w:r w:rsidR="00DA5D4F" w:rsidRPr="00DA5D4F">
        <w:rPr>
          <w:noProof/>
        </w:rPr>
        <w:t>[19]–[23]</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501207CA"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DA5D4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[19]"},"properties":{"noteIndex":0},"schema":"https://github.com/citation-style-language/schema/raw/master/csl-citation.json"}</w:instrText>
      </w:r>
      <w:r w:rsidR="008362B9" w:rsidRPr="00AF250F">
        <w:rPr>
          <w:shd w:val="clear" w:color="auto" w:fill="FFFFFF"/>
        </w:rPr>
        <w:fldChar w:fldCharType="separate"/>
      </w:r>
      <w:r w:rsidR="00DA5D4F" w:rsidRPr="00DA5D4F">
        <w:rPr>
          <w:noProof/>
          <w:shd w:val="clear" w:color="auto" w:fill="FFFFFF"/>
        </w:rPr>
        <w:t>[24]</w:t>
      </w:r>
      <w:r w:rsidR="008362B9" w:rsidRPr="00AF250F">
        <w:rPr>
          <w:shd w:val="clear" w:color="auto" w:fill="FFFFFF"/>
        </w:rPr>
        <w:fldChar w:fldCharType="end"/>
      </w:r>
      <w:r w:rsidR="008362B9" w:rsidRPr="00AF250F">
        <w:rPr>
          <w:shd w:val="clear" w:color="auto" w:fill="FFFFFF"/>
        </w:rPr>
        <w:t>.</w:t>
      </w:r>
    </w:p>
    <w:p w14:paraId="2C1E5C19" w14:textId="08C78504"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DA5D4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[25]","plainTextFormattedCitation":"[25]","previouslyFormattedCitation":"[20]"},"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[25]</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494593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DA5D4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[24], [26]","plainTextFormattedCitation":"[11], [24], [26]","previouslyFormattedCitation":"[11], [19], [21]"},"properties":{"noteIndex":0},"schema":"https://github.com/citation-style-language/schema/raw/master/csl-citation.json"}</w:instrText>
      </w:r>
      <w:r w:rsidR="00926C3F" w:rsidRPr="00AF250F">
        <w:fldChar w:fldCharType="separate"/>
      </w:r>
      <w:r w:rsidR="00DA5D4F" w:rsidRPr="00DA5D4F">
        <w:rPr>
          <w:noProof/>
        </w:rPr>
        <w:t>[11], [24], [26]</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25AFA7E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DA5D4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Volume","type":"paper-conference"},"uris":["http://www.mendeley.com/documents/?uuid=711610c0-9609-3c6e-8732-ad7f0d9b4c84","http://www.mendeley.com/documents/?uuid=26d76873-2485-4cdb-94b3-d0dc48182f27"]}],"mendeley":{"formattedCitation":"[27], [28]","plainTextFormattedCitation":"[27], [28]","previouslyFormattedCitation":"[22], [23]"},"properties":{"noteIndex":0},"schema":"https://github.com/citation-style-language/schema/raw/master/csl-citation.json"}</w:instrText>
      </w:r>
      <w:r w:rsidR="00A82BE7" w:rsidRPr="00AF250F">
        <w:fldChar w:fldCharType="separate"/>
      </w:r>
      <w:r w:rsidR="00DA5D4F" w:rsidRPr="00DA5D4F">
        <w:rPr>
          <w:noProof/>
        </w:rPr>
        <w:t>[27], [28]</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DA5D4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Volume","type":"paper-conference"},"uris":["http://www.mendeley.com/documents/?uuid=26d76873-2485-4cdb-94b3-d0dc48182f27","http://www.mendeley.com/documents/?uuid=711610c0-9609-3c6e-8732-ad7f0d9b4c84"]}],"mendeley":{"formattedCitation":"[27], [29], [30]","plainTextFormattedCitation":"[27], [29], [30]","previouslyFormattedCitation":"[22], [24], [25]"},"properties":{"noteIndex":0},"schema":"https://github.com/citation-style-language/schema/raw/master/csl-citation.json"}</w:instrText>
      </w:r>
      <w:r w:rsidR="00A82BE7" w:rsidRPr="00AF250F">
        <w:fldChar w:fldCharType="separate"/>
      </w:r>
      <w:r w:rsidR="00DA5D4F" w:rsidRPr="00DA5D4F">
        <w:rPr>
          <w:noProof/>
        </w:rPr>
        <w:t>[27], [29], [30]</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DA5D4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[31]","plainTextFormattedCitation":"[31]","previouslyFormattedCitation":"[26]"},"properties":{"noteIndex":0},"schema":"https://github.com/citation-style-language/schema/raw/master/csl-citation.json"}</w:instrText>
      </w:r>
      <w:r w:rsidR="004E6222" w:rsidRPr="00AF250F">
        <w:fldChar w:fldCharType="separate"/>
      </w:r>
      <w:r w:rsidR="00DA5D4F" w:rsidRPr="00DA5D4F">
        <w:rPr>
          <w:noProof/>
        </w:rPr>
        <w:t>[31]</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DA5D4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[29]","plainTextFormattedCitation":"[29]","previouslyFormattedCitation":"[24]"},"properties":{"noteIndex":0},"schema":"https://github.com/citation-style-language/schema/raw/master/csl-citation.json"}</w:instrText>
      </w:r>
      <w:r w:rsidR="00AB7F99" w:rsidRPr="00AF250F">
        <w:fldChar w:fldCharType="separate"/>
      </w:r>
      <w:r w:rsidR="00DA5D4F" w:rsidRPr="00DA5D4F">
        <w:rPr>
          <w:noProof/>
        </w:rPr>
        <w:t>[29]</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D161BEA"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DA5D4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[27]"},"properties":{"noteIndex":0},"schema":"https://github.com/citation-style-language/schema/raw/master/csl-citation.json"}</w:instrText>
      </w:r>
      <w:r w:rsidR="00DF59DC" w:rsidRPr="00AF250F">
        <w:fldChar w:fldCharType="separate"/>
      </w:r>
      <w:r w:rsidR="00DA5D4F" w:rsidRPr="00DA5D4F">
        <w:rPr>
          <w:noProof/>
        </w:rPr>
        <w:t>[32]</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DA5D4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[33]","plainTextFormattedCitation":"[33]","previouslyFormattedCitation":"[28]"},"properties":{"noteIndex":0},"schema":"https://github.com/citation-style-language/schema/raw/master/csl-citation.json"}</w:instrText>
      </w:r>
      <w:r w:rsidR="0010500C" w:rsidRPr="00AF250F">
        <w:fldChar w:fldCharType="separate"/>
      </w:r>
      <w:r w:rsidR="00DA5D4F" w:rsidRPr="00DA5D4F">
        <w:rPr>
          <w:noProof/>
        </w:rPr>
        <w:t>[33]</w:t>
      </w:r>
      <w:r w:rsidR="0010500C" w:rsidRPr="00AF250F">
        <w:fldChar w:fldCharType="end"/>
      </w:r>
      <w:r w:rsidR="0010500C" w:rsidRPr="00AF250F">
        <w:t xml:space="preserve"> and facial expression transfer </w:t>
      </w:r>
      <w:r w:rsidR="0010500C" w:rsidRPr="00AF250F">
        <w:fldChar w:fldCharType="begin" w:fldLock="1"/>
      </w:r>
      <w:r w:rsidR="00DA5D4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[34]","plainTextFormattedCitation":"[34]","previouslyFormattedCitation":"[29]"},"properties":{"noteIndex":0},"schema":"https://github.com/citation-style-language/schema/raw/master/csl-citation.json"}</w:instrText>
      </w:r>
      <w:r w:rsidR="0010500C" w:rsidRPr="00AF250F">
        <w:fldChar w:fldCharType="separate"/>
      </w:r>
      <w:r w:rsidR="00DA5D4F" w:rsidRPr="00DA5D4F">
        <w:rPr>
          <w:noProof/>
        </w:rPr>
        <w:t>[34]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64BA312C" w:rsidR="00C65444" w:rsidRDefault="00C65444" w:rsidP="00F45C3D">
      <w:pPr>
        <w:jc w:val="center"/>
      </w:pPr>
      <w:r>
        <w:rPr>
          <w:shd w:val="clear" w:color="auto" w:fill="FFFFFF"/>
        </w:rPr>
        <w:t>Source: Adapted from</w:t>
      </w:r>
      <w:r>
        <w:rPr>
          <w:shd w:val="clear" w:color="auto" w:fill="FFFFFF"/>
        </w:rPr>
        <w:fldChar w:fldCharType="begin" w:fldLock="1"/>
      </w:r>
      <w:r w:rsidR="00DA5D4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[27]"},"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[32]</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0666669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DA5D4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[30]"},"properties":{"noteIndex":0},"schema":"https://github.com/citation-style-language/schema/raw/master/csl-citation.json"}</w:instrText>
      </w:r>
      <w:r w:rsidR="008C7F48" w:rsidRPr="00AF250F">
        <w:fldChar w:fldCharType="separate"/>
      </w:r>
      <w:r w:rsidR="00DA5D4F" w:rsidRPr="00DA5D4F">
        <w:rPr>
          <w:noProof/>
        </w:rPr>
        <w:t>[19]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E6991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DA5D4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[21]"},"properties":{"noteIndex":0},"schema":"https://github.com/citation-style-language/schema/raw/master/csl-citation.json"}</w:instrText>
      </w:r>
      <w:r w:rsidR="006777B0" w:rsidRPr="00343B56">
        <w:fldChar w:fldCharType="separate"/>
      </w:r>
      <w:r w:rsidR="00DA5D4F" w:rsidRPr="00DA5D4F">
        <w:rPr>
          <w:noProof/>
        </w:rPr>
        <w:t>[26]</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329E2A0D"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Pr="00AF250F">
        <w:fldChar w:fldCharType="separate"/>
      </w:r>
      <w:r w:rsidR="008226FB" w:rsidRPr="008226FB">
        <w:rPr>
          <w:noProof/>
        </w:rPr>
        <w:t>[17], [18]</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7D00E9BA"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58F96850" w:rsidR="009C1D37" w:rsidRDefault="009C1D37" w:rsidP="009C1D37">
      <w:r w:rsidRPr="00AF250F">
        <w:t>Video-to-Video Translation with Global Temporal Consistency</w:t>
      </w:r>
      <w:r>
        <w:t xml:space="preserve"> </w:t>
      </w:r>
      <w:r>
        <w:fldChar w:fldCharType="begin" w:fldLock="1"/>
      </w:r>
      <w:r w:rsidR="00DA5D4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[21]"},"properties":{"noteIndex":0},"schema":"https://github.com/citation-style-language/schema/raw/master/csl-citation.json"}</w:instrText>
      </w:r>
      <w:r>
        <w:fldChar w:fldCharType="separate"/>
      </w:r>
      <w:r w:rsidR="00DA5D4F" w:rsidRPr="00DA5D4F">
        <w:rPr>
          <w:noProof/>
        </w:rPr>
        <w:t>[26]</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36AE6185" w:rsidR="00B71A62" w:rsidRPr="00AF250F" w:rsidRDefault="00B71A62" w:rsidP="00B71A62">
      <w:r>
        <w:t>A</w:t>
      </w:r>
      <w:r w:rsidRPr="00AF250F">
        <w:t>nother fine work by Chen et al</w:t>
      </w:r>
      <w:r>
        <w:t>.</w:t>
      </w:r>
      <w:r w:rsidRPr="00AF250F">
        <w:t xml:space="preserve"> </w:t>
      </w:r>
      <w:r w:rsidRPr="00AF250F">
        <w:fldChar w:fldCharType="begin" w:fldLock="1"/>
      </w:r>
      <w:r w:rsidR="00DA5D4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[31]"},"properties":{"noteIndex":0},"schema":"https://github.com/citation-style-language/schema/raw/master/csl-citation.json"}</w:instrText>
      </w:r>
      <w:r w:rsidRPr="00AF250F">
        <w:fldChar w:fldCharType="separate"/>
      </w:r>
      <w:r w:rsidR="00DA5D4F" w:rsidRPr="00DA5D4F">
        <w:rPr>
          <w:noProof/>
        </w:rPr>
        <w:t>[35]</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4CF1EB77"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DA5D4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[19]"},"properties":{"noteIndex":0},"schema":"https://github.com/citation-style-language/schema/raw/master/csl-citation.json"}</w:instrText>
      </w:r>
      <w:r w:rsidRPr="00AF250F">
        <w:fldChar w:fldCharType="separate"/>
      </w:r>
      <w:r w:rsidR="00DA5D4F" w:rsidRPr="00DA5D4F">
        <w:rPr>
          <w:noProof/>
        </w:rPr>
        <w:t>[24]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3EE04A13"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DA5D4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[30]"},"properties":{"noteIndex":0},"schema":"https://github.com/citation-style-language/schema/raw/master/csl-citation.json"}</w:instrText>
            </w:r>
            <w:r w:rsidRPr="00AF250F">
              <w:fldChar w:fldCharType="separate"/>
            </w:r>
            <w:r w:rsidR="00DA5D4F" w:rsidRPr="00DA5D4F">
              <w:rPr>
                <w:noProof/>
              </w:rPr>
              <w:t>[19]</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2306BF55" w:rsidR="00687030" w:rsidRPr="00AF250F" w:rsidRDefault="00687030" w:rsidP="00687030">
            <w:pPr>
              <w:jc w:val="center"/>
            </w:pPr>
            <w:r w:rsidRPr="00AF250F">
              <w:t>Video-to-Video Translation with Global Temporal Consistency</w:t>
            </w:r>
            <w:r w:rsidRPr="00AF250F">
              <w:fldChar w:fldCharType="begin" w:fldLock="1"/>
            </w:r>
            <w:r w:rsidR="00DA5D4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[21]"},"properties":{"noteIndex":0},"schema":"https://github.com/citation-style-language/schema/raw/master/csl-citation.json"}</w:instrText>
            </w:r>
            <w:r w:rsidRPr="00AF250F">
              <w:fldChar w:fldCharType="separate"/>
            </w:r>
            <w:r w:rsidR="00DA5D4F" w:rsidRPr="00DA5D4F">
              <w:rPr>
                <w:noProof/>
              </w:rPr>
              <w:t>[26]</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49B7C350"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DA5D4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[31]"},"properties":{"noteIndex":0},"schema":"https://github.com/citation-style-language/schema/raw/master/csl-citation.json"}</w:instrText>
            </w:r>
            <w:r w:rsidRPr="00AF250F">
              <w:fldChar w:fldCharType="separate"/>
            </w:r>
            <w:r w:rsidR="00DA5D4F" w:rsidRPr="00DA5D4F">
              <w:rPr>
                <w:noProof/>
              </w:rPr>
              <w:t>[35]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43FB9BC1"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DA5D4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[19]"},"properties":{"noteIndex":0},"schema":"https://github.com/citation-style-language/schema/raw/master/csl-citation.json"}</w:instrText>
            </w:r>
            <w:r w:rsidRPr="00AF250F">
              <w:fldChar w:fldCharType="separate"/>
            </w:r>
            <w:r w:rsidR="00DA5D4F" w:rsidRPr="00DA5D4F">
              <w:rPr>
                <w:noProof/>
              </w:rPr>
              <w:t>[24]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35A3AEA2" w:rsidR="00687030" w:rsidRPr="00AF250F" w:rsidRDefault="00687030" w:rsidP="00687030">
            <w:pPr>
              <w:jc w:val="center"/>
            </w:pPr>
            <w:r w:rsidRPr="00AF250F">
              <w:t xml:space="preserve">Generator  Network, Use </w:t>
            </w:r>
            <w:r w:rsidRPr="00AF250F">
              <w:fldChar w:fldCharType="begin" w:fldLock="1"/>
            </w:r>
            <w:r w:rsidR="00DA5D4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[36]","plainTextFormattedCitation":"[36]","previouslyFormattedCitation":"[32]"},"properties":{"noteIndex":0},"schema":"https://github.com/citation-style-language/schema/raw/master/csl-citation.json"}</w:instrText>
            </w:r>
            <w:r w:rsidRPr="00AF250F">
              <w:fldChar w:fldCharType="separate"/>
            </w:r>
            <w:r w:rsidR="00DA5D4F" w:rsidRPr="00DA5D4F">
              <w:rPr>
                <w:noProof/>
              </w:rPr>
              <w:t>[36]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B5277">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B5277">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B5277">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r w:rsidRPr="006B5277">
        <w:rPr>
          <w:rFonts w:ascii="Nyala" w:hAnsi="Nyala" w:cs="Nyala"/>
        </w:rPr>
        <w:t>አዲስ</w:t>
      </w:r>
      <w:r w:rsidRPr="006B5277">
        <w:t xml:space="preserve"> (Adiss):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74E8353D"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DA5D4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[33]"},"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DA5D4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[33]"},"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0091D756"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DA5D4F">
        <w:instrText>ADDIN CSL_CITATION {"citationItems":[{"id":"ITEM-1","itemData":{"URL":"https://www.tensorflow.org/","accessed":{"date-parts":[["2020","6","2"]]},"id":"ITEM-1","issued":{"date-parts":[["0"]]},"title":"TensorFlow","type":"webpage"},"uris":["http://www.mendeley.com/documents/?uuid=9516193a-61d9-3d13-bd96-9cdd5e1b06f4"]}],"mendeley":{"formattedCitation":"[38]","plainTextFormattedCitation":"[38]","previouslyFormattedCitation":"[34]"},"properties":{"noteIndex":0},"schema":"https://github.com/citation-style-language/schema/raw/master/csl-citation.json"}</w:instrText>
      </w:r>
      <w:r w:rsidRPr="00AF250F">
        <w:fldChar w:fldCharType="separate"/>
      </w:r>
      <w:r w:rsidR="00DA5D4F" w:rsidRPr="00DA5D4F">
        <w:rPr>
          <w:noProof/>
        </w:rPr>
        <w:t>[38]</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DA5D4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[39]","plainTextFormattedCitation":"[39]","previouslyFormattedCitation":"[35]"},"properties":{"noteIndex":0},"schema":"https://github.com/citation-style-language/schema/raw/master/csl-citation.json"}</w:instrText>
      </w:r>
      <w:r w:rsidRPr="00AF250F">
        <w:fldChar w:fldCharType="separate"/>
      </w:r>
      <w:r w:rsidR="00DA5D4F" w:rsidRPr="00DA5D4F">
        <w:rPr>
          <w:noProof/>
        </w:rPr>
        <w:t>[39]</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7209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11D5BAD6" w:rsidR="00D6113F" w:rsidRPr="00D6113F" w:rsidRDefault="00D6113F" w:rsidP="00D6113F">
      <w:pPr>
        <w:jc w:val="center"/>
      </w:pPr>
      <w:r>
        <w:rPr>
          <w:shd w:val="clear" w:color="auto" w:fill="FFFFFF"/>
        </w:rPr>
        <w:t xml:space="preserve">Source: Adapted from </w:t>
      </w:r>
      <w:r>
        <w:fldChar w:fldCharType="begin" w:fldLock="1"/>
      </w:r>
      <w:r w:rsidR="00DA5D4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[40]","plainTextFormattedCitation":"[40]","previouslyFormattedCitation":"[36]"},"properties":{"noteIndex":0},"schema":"https://github.com/citation-style-language/schema/raw/master/csl-citation.json"}</w:instrText>
      </w:r>
      <w:r>
        <w:fldChar w:fldCharType="separate"/>
      </w:r>
      <w:r w:rsidR="00DA5D4F" w:rsidRPr="00DA5D4F">
        <w:rPr>
          <w:noProof/>
        </w:rPr>
        <w:t>[40]</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1E59EA6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DA5D4F">
        <w:instrText>ADDIN CSL_CITATION {"citationItems":[{"id":"ITEM-1","itemData":{"URL":"https://opencv.org/","accessed":{"date-parts":[["2020","6","2"]]},"id":"ITEM-1","issued":{"date-parts":[["0"]]},"title":"OpenCV","type":"webpage"},"uris":["http://www.mendeley.com/documents/?uuid=fb3b4887-01b6-324e-97a7-80e65f0fa293"]}],"mendeley":{"formattedCitation":"[41]","plainTextFormattedCitation":"[41]","previouslyFormattedCitation":"[37]"},"properties":{"noteIndex":0},"schema":"https://github.com/citation-style-language/schema/raw/master/csl-citation.json"}</w:instrText>
      </w:r>
      <w:r w:rsidRPr="00AF250F">
        <w:fldChar w:fldCharType="separate"/>
      </w:r>
      <w:r w:rsidR="00DA5D4F" w:rsidRPr="00DA5D4F">
        <w:rPr>
          <w:noProof/>
        </w:rPr>
        <w:t>[41]</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0EEE6A2"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DA5D4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[42]","plainTextFormattedCitation":"[42]","previouslyFormattedCitation":"[38]"},"properties":{"noteIndex":0},"schema":"https://github.com/citation-style-language/schema/raw/master/csl-citation.json"}</w:instrText>
      </w:r>
      <w:r w:rsidRPr="00AF250F">
        <w:fldChar w:fldCharType="separate"/>
      </w:r>
      <w:r w:rsidR="00DA5D4F" w:rsidRPr="00DA5D4F">
        <w:rPr>
          <w:noProof/>
        </w:rPr>
        <w:t>[42]</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ResNet, Inception, Xception,  </w:t>
      </w:r>
      <w:r w:rsidRPr="00D772D7">
        <w:t>EfficientNet</w:t>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72095"/>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2000BEC9" w:rsidR="004D16F7" w:rsidRDefault="004D16F7" w:rsidP="004D16F7">
      <w:pPr>
        <w:jc w:val="center"/>
      </w:pPr>
      <w:r>
        <w:rPr>
          <w:shd w:val="clear" w:color="auto" w:fill="FFFFFF"/>
        </w:rPr>
        <w:t>Source: Adapted from</w:t>
      </w:r>
      <w:r>
        <w:rPr>
          <w:shd w:val="clear" w:color="auto" w:fill="FFFFFF"/>
        </w:rPr>
        <w:fldChar w:fldCharType="begin" w:fldLock="1"/>
      </w:r>
      <w:r w:rsidR="00DA5D4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[43]","plainTextFormattedCitation":"[43]","previouslyFormattedCitation":"[39]"},"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[43]</w:t>
      </w:r>
      <w:r>
        <w:rPr>
          <w:shd w:val="clear" w:color="auto" w:fill="FFFFFF"/>
        </w:rPr>
        <w:fldChar w:fldCharType="end"/>
      </w:r>
    </w:p>
    <w:p w14:paraId="10467FB0" w14:textId="454EE0BE"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DA5D4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[43]","plainTextFormattedCitation":"[43]","previouslyFormattedCitation":"[39]"},"properties":{"noteIndex":0},"schema":"https://github.com/citation-style-language/schema/raw/master/csl-citation.json"}</w:instrText>
      </w:r>
      <w:r w:rsidR="00596A4D">
        <w:fldChar w:fldCharType="separate"/>
      </w:r>
      <w:r w:rsidR="00DA5D4F" w:rsidRPr="00DA5D4F">
        <w:rPr>
          <w:noProof/>
        </w:rPr>
        <w:t>[43]</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3950B4"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00C5EAA1"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DA5D4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[44]","plainTextFormattedCitation":"[44]","previouslyFormattedCitation":"[40]"},"properties":{"noteIndex":0},"schema":"https://github.com/citation-style-language/schema/raw/master/csl-citation.json"}</w:instrText>
      </w:r>
      <w:r w:rsidR="00B95F74">
        <w:fldChar w:fldCharType="separate"/>
      </w:r>
      <w:r w:rsidR="00DA5D4F" w:rsidRPr="00DA5D4F">
        <w:rPr>
          <w:noProof/>
        </w:rPr>
        <w:t>[44]</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72096"/>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3950B4"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3950B4"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3950B4"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3950B4"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4ABD82F9"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DA5D4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[43]","plainTextFormattedCitation":"[43]","previouslyFormattedCitation":"[39]"},"properties":{"noteIndex":0},"schema":"https://github.com/citation-style-language/schema/raw/master/csl-citation.json"}</w:instrText>
      </w:r>
      <w:r w:rsidR="003029B7" w:rsidRPr="00AF250F">
        <w:fldChar w:fldCharType="separate"/>
      </w:r>
      <w:r w:rsidR="00DA5D4F" w:rsidRPr="00DA5D4F">
        <w:rPr>
          <w:noProof/>
        </w:rPr>
        <w:t>[43]</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3950B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3950B4"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7605C2D0"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DA5D4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[45]","plainTextFormattedCitation":"[45]","previouslyFormattedCitation":"[41]"},"properties":{"noteIndex":0},"schema":"https://github.com/citation-style-language/schema/raw/master/csl-citation.json"}</w:instrText>
      </w:r>
      <w:r w:rsidR="001C3C51" w:rsidRPr="002C5A45">
        <w:rPr>
          <w:highlight w:val="yellow"/>
        </w:rPr>
        <w:fldChar w:fldCharType="separate"/>
      </w:r>
      <w:r w:rsidR="00DA5D4F" w:rsidRPr="00DA5D4F">
        <w:rPr>
          <w:noProof/>
          <w:highlight w:val="yellow"/>
        </w:rPr>
        <w:t>[45]</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3950B4"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3950B4"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3950B4"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72097"/>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Stride-2),LeakyReLU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3D597C65"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r w:rsidRPr="00AC3F03">
        <w:rPr>
          <w:i/>
          <w:iCs/>
        </w:rPr>
        <w:t>get_content_feature</w:t>
      </w:r>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wheather</w:t>
      </w:r>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lastRenderedPageBreak/>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7C1F95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DA5D4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[27]","plainTextFormattedCitation":"[27]","previouslyFormattedCitation":"[22]"},"properties":{"noteIndex":0},"schema":"https://github.com/citation-style-language/schema/raw/master/csl-citation.json"}</w:instrText>
      </w:r>
      <w:r w:rsidR="00481B8B" w:rsidRPr="00AE3D0F">
        <w:rPr>
          <w:highlight w:val="yellow"/>
        </w:rPr>
        <w:fldChar w:fldCharType="separate"/>
      </w:r>
      <w:r w:rsidR="00DA5D4F" w:rsidRPr="00DA5D4F">
        <w:rPr>
          <w:noProof/>
          <w:highlight w:val="yellow"/>
        </w:rPr>
        <w:t>[27]</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72098"/>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13363509" w14:textId="77777777" w:rsidR="00F932D8" w:rsidRDefault="00F932D8" w:rsidP="003316DB"/>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r w:rsidR="00322674" w:rsidRPr="00A40199">
        <w:t>The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Human evaluation study and Inception score experimenthe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72099"/>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7210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7210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Sunset toDay</w:t>
      </w:r>
      <w:bookmarkEnd w:id="309"/>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r w:rsidR="00D54C2E" w:rsidRPr="00212C33">
        <w:rPr>
          <w:color w:val="FF0000"/>
        </w:rPr>
        <w:t xml:space="preserve">of </w:t>
      </w:r>
      <w:r w:rsidR="00271DD3" w:rsidRPr="00212C33">
        <w:rPr>
          <w:color w:val="FF0000"/>
        </w:rPr>
        <w:t xml:space="preserve"> </w:t>
      </w:r>
      <w:r w:rsidR="00306B44">
        <w:rPr>
          <w:color w:val="FF0000"/>
        </w:rPr>
        <w:t>3.75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7210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72103"/>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w:t>
      </w: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 xml:space="preserve">(right) </w:t>
      </w:r>
      <w:r>
        <w:t>A h</w:t>
      </w:r>
      <w:r>
        <w:t>uman evaluation study found after showing fake videos</w:t>
      </w:r>
      <w:r>
        <w:t xml:space="preserve"> </w:t>
      </w:r>
      <w:r>
        <w:t>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0CDEF07D" w14:textId="5E6EA797" w:rsidR="00A771EB" w:rsidRPr="00AF250F" w:rsidRDefault="00827FF3" w:rsidP="00F42CDC">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ompared to the flower translation</w:t>
      </w:r>
      <w:r w:rsidR="005F3EF1">
        <w:t>,</w:t>
      </w:r>
      <w:r w:rsidR="00036144">
        <w:t>,</w:t>
      </w:r>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w:t>
      </w:r>
      <w:r w:rsidR="009C126B" w:rsidRPr="00AF250F">
        <w:lastRenderedPageBreak/>
        <w:t xml:space="preserve">the viper dataset is very big as the pixelated and the artifacts problem in the flower translation has </w:t>
      </w:r>
      <w:r w:rsidR="00D550AD" w:rsidRPr="00AF250F">
        <w:t>diminished</w:t>
      </w:r>
      <w:r w:rsidR="009C126B" w:rsidRPr="00AF250F">
        <w:t xml:space="preserve"> even better.</w:t>
      </w:r>
    </w:p>
    <w:p w14:paraId="3388D817" w14:textId="2F41B80E"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Figure 6-5 shows the positive inpact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4" w:name="_Toc52272104"/>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1F4A1FD0" w:rsidR="00AC2146" w:rsidRPr="00AC2146" w:rsidRDefault="00AC2146" w:rsidP="00AC2146">
      <w:pPr>
        <w:jc w:val="center"/>
      </w:pPr>
      <w:r>
        <w:lastRenderedPageBreak/>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5" w:name="_Toc52051235"/>
      <w:r w:rsidRPr="00AF250F">
        <w:t>Face to Face</w:t>
      </w:r>
      <w:bookmarkEnd w:id="315"/>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6A9619A2">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6" w:name="_Toc52272105"/>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7"/>
            <w:r w:rsidRPr="00AF250F">
              <w:t>RC+TD</w:t>
            </w:r>
            <w:commentRangeEnd w:id="317"/>
            <w:r w:rsidRPr="00AF250F">
              <w:rPr>
                <w:rStyle w:val="CommentReference"/>
              </w:rPr>
              <w:commentReference w:id="317"/>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8" w:name="_Toc52272106"/>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9"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0" w:name="_Toc52272107"/>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0"/>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051236"/>
      <w:r w:rsidRPr="00AF250F">
        <w:t>Conclusion and Future work</w:t>
      </w:r>
      <w:bookmarkEnd w:id="321"/>
    </w:p>
    <w:p w14:paraId="037EDA3B" w14:textId="6096B10F" w:rsidR="00851C68" w:rsidRPr="00AF250F" w:rsidRDefault="00851C68" w:rsidP="00F245F3">
      <w:pPr>
        <w:pStyle w:val="Heading2"/>
      </w:pPr>
      <w:bookmarkStart w:id="322" w:name="_Toc52051237"/>
      <w:r w:rsidRPr="00AF250F">
        <w:t>Conclusion</w:t>
      </w:r>
      <w:bookmarkEnd w:id="322"/>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20F952C4"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Experiments show more significant variation among the result both qualitatively and quantitatively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3" w:name="_Toc52051238"/>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4" w:name="_Toc52051239"/>
      <w:r w:rsidRPr="00AF250F">
        <w:lastRenderedPageBreak/>
        <w:t>References</w:t>
      </w:r>
      <w:bookmarkEnd w:id="258"/>
      <w:bookmarkEnd w:id="324"/>
    </w:p>
    <w:p w14:paraId="1506ABCC" w14:textId="3B79362D" w:rsidR="00DA5D4F" w:rsidRPr="00DA5D4F" w:rsidRDefault="001C1FA8" w:rsidP="00DA5D4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DA5D4F" w:rsidRPr="00DA5D4F">
        <w:rPr>
          <w:rFonts w:ascii="Calibri" w:hAnsi="Calibri" w:cs="Calibri"/>
          <w:noProof/>
        </w:rPr>
        <w:t>[1]</w:t>
      </w:r>
      <w:r w:rsidR="00DA5D4F" w:rsidRPr="00DA5D4F">
        <w:rPr>
          <w:rFonts w:ascii="Calibri" w:hAnsi="Calibri" w:cs="Calibri"/>
          <w:noProof/>
        </w:rPr>
        <w:tab/>
        <w:t xml:space="preserve">Jake VanderPlas, </w:t>
      </w:r>
      <w:r w:rsidR="00DA5D4F" w:rsidRPr="00DA5D4F">
        <w:rPr>
          <w:rFonts w:ascii="Calibri" w:hAnsi="Calibri" w:cs="Calibri"/>
          <w:i/>
          <w:iCs/>
          <w:noProof/>
        </w:rPr>
        <w:t>Python Data Science Handbook</w:t>
      </w:r>
      <w:r w:rsidR="00DA5D4F" w:rsidRPr="00DA5D4F">
        <w:rPr>
          <w:rFonts w:ascii="Calibri" w:hAnsi="Calibri" w:cs="Calibri"/>
          <w:noProof/>
        </w:rPr>
        <w:t>. O’Reilly Media, Inc.</w:t>
      </w:r>
    </w:p>
    <w:p w14:paraId="3BF95C7E"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w:t>
      </w:r>
      <w:r w:rsidRPr="00DA5D4F">
        <w:rPr>
          <w:rFonts w:ascii="Calibri" w:hAnsi="Calibri" w:cs="Calibri"/>
          <w:noProof/>
        </w:rPr>
        <w:tab/>
        <w:t xml:space="preserve">R. Rojas, “Neural Networks: A Systematic Introduction. ,” </w:t>
      </w:r>
      <w:r w:rsidRPr="00DA5D4F">
        <w:rPr>
          <w:rFonts w:ascii="Calibri" w:hAnsi="Calibri" w:cs="Calibri"/>
          <w:i/>
          <w:iCs/>
          <w:noProof/>
        </w:rPr>
        <w:t>Springer New York, NY, USA -Verlag New York, Inc.</w:t>
      </w:r>
      <w:r w:rsidRPr="00DA5D4F">
        <w:rPr>
          <w:rFonts w:ascii="Calibri" w:hAnsi="Calibri" w:cs="Calibri"/>
          <w:noProof/>
        </w:rPr>
        <w:t>, 1996.</w:t>
      </w:r>
    </w:p>
    <w:p w14:paraId="685E2E21"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w:t>
      </w:r>
      <w:r w:rsidRPr="00DA5D4F">
        <w:rPr>
          <w:rFonts w:ascii="Calibri" w:hAnsi="Calibri" w:cs="Calibri"/>
          <w:noProof/>
        </w:rPr>
        <w:tab/>
        <w:t xml:space="preserve">G. E. H. Alex Krizhevsky, Ilya Sutskever, “ImageNet Classification with Deep Convolutional Neural Networks,” </w:t>
      </w:r>
      <w:r w:rsidRPr="00DA5D4F">
        <w:rPr>
          <w:rFonts w:ascii="Calibri" w:hAnsi="Calibri" w:cs="Calibri"/>
          <w:i/>
          <w:iCs/>
          <w:noProof/>
        </w:rPr>
        <w:t>ILSVRC2012</w:t>
      </w:r>
      <w:r w:rsidRPr="00DA5D4F">
        <w:rPr>
          <w:rFonts w:ascii="Calibri" w:hAnsi="Calibri" w:cs="Calibri"/>
          <w:noProof/>
        </w:rPr>
        <w:t>, pp. 1–1432, 2007, doi: 10.1201/9781420010749.</w:t>
      </w:r>
    </w:p>
    <w:p w14:paraId="001C9876"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w:t>
      </w:r>
      <w:r w:rsidRPr="00DA5D4F">
        <w:rPr>
          <w:rFonts w:ascii="Calibri" w:hAnsi="Calibri" w:cs="Calibri"/>
          <w:noProof/>
        </w:rPr>
        <w:tab/>
        <w:t xml:space="preserve">Y. LeCun, L. Bottou, Y. Bengio, and P. Haffner, “Gradient-based learning applied to document recognition,” </w:t>
      </w:r>
      <w:r w:rsidRPr="00DA5D4F">
        <w:rPr>
          <w:rFonts w:ascii="Calibri" w:hAnsi="Calibri" w:cs="Calibri"/>
          <w:i/>
          <w:iCs/>
          <w:noProof/>
        </w:rPr>
        <w:t>Proc. IEEE</w:t>
      </w:r>
      <w:r w:rsidRPr="00DA5D4F">
        <w:rPr>
          <w:rFonts w:ascii="Calibri" w:hAnsi="Calibri" w:cs="Calibri"/>
          <w:noProof/>
        </w:rPr>
        <w:t>, vol. 86, no. 11, pp. 2278–2323, 1998, doi: 10.1109/5.726791.</w:t>
      </w:r>
    </w:p>
    <w:p w14:paraId="64118CA1"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[5]</w:t>
      </w:r>
      <w:r w:rsidRPr="00DA5D4F">
        <w:rPr>
          <w:rFonts w:ascii="Calibri" w:hAnsi="Calibri" w:cs="Calibri"/>
          <w:noProof/>
        </w:rPr>
        <w:tab/>
        <w:t xml:space="preserve">I. Goodfellow </w:t>
      </w:r>
      <w:r w:rsidRPr="00DA5D4F">
        <w:rPr>
          <w:rFonts w:ascii="Calibri" w:hAnsi="Calibri" w:cs="Calibri"/>
          <w:i/>
          <w:iCs/>
          <w:noProof/>
        </w:rPr>
        <w:t>et al.</w:t>
      </w:r>
      <w:r w:rsidRPr="00DA5D4F">
        <w:rPr>
          <w:rFonts w:ascii="Calibri" w:hAnsi="Calibri" w:cs="Calibri"/>
          <w:noProof/>
        </w:rPr>
        <w:t xml:space="preserve">, “Generative Adversarial Nets (NIPS version),” </w:t>
      </w:r>
      <w:r w:rsidRPr="00DA5D4F">
        <w:rPr>
          <w:rFonts w:ascii="Calibri" w:hAnsi="Calibri" w:cs="Calibri"/>
          <w:i/>
          <w:iCs/>
          <w:noProof/>
        </w:rPr>
        <w:t>Adv. Neural Inf. Process. Syst. 27</w:t>
      </w:r>
      <w:r w:rsidRPr="00DA5D4F">
        <w:rPr>
          <w:rFonts w:ascii="Calibri" w:hAnsi="Calibri" w:cs="Calibri"/>
          <w:noProof/>
        </w:rPr>
        <w:t>, 2014, doi: 10.1001/jamainternmed.2016.8245.</w:t>
      </w:r>
    </w:p>
    <w:p w14:paraId="104CEB50"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[6]</w:t>
      </w:r>
      <w:r w:rsidRPr="00DA5D4F">
        <w:rPr>
          <w:rFonts w:ascii="Calibri" w:hAnsi="Calibri" w:cs="Calibri"/>
          <w:noProof/>
        </w:rPr>
        <w:tab/>
        <w:t>“Attempts on Real Time Style Transfer – mc.ai.” https://mc.ai/attempts-on-real-time-style-transfer/ (accessed Sep. 22, 2020).</w:t>
      </w:r>
    </w:p>
    <w:p w14:paraId="71EC105C"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[7]</w:t>
      </w:r>
      <w:r w:rsidRPr="00DA5D4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083C9163"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[8]</w:t>
      </w:r>
      <w:r w:rsidRPr="00DA5D4F">
        <w:rPr>
          <w:rFonts w:ascii="Calibri" w:hAnsi="Calibri" w:cs="Calibri"/>
          <w:noProof/>
        </w:rPr>
        <w:tab/>
        <w:t xml:space="preserve">D. Dwibedi, Y. Aytar, J. Tompson, P. Sermanet, and A. Zisserman, “Temporal cycle-consistency learning,” </w:t>
      </w:r>
      <w:r w:rsidRPr="00DA5D4F">
        <w:rPr>
          <w:rFonts w:ascii="Calibri" w:hAnsi="Calibri" w:cs="Calibri"/>
          <w:i/>
          <w:iCs/>
          <w:noProof/>
        </w:rPr>
        <w:t>Proc. IEEE Comput. Soc. Conf. Comput. Vis. Pattern Recognit.</w:t>
      </w:r>
      <w:r w:rsidRPr="00DA5D4F">
        <w:rPr>
          <w:rFonts w:ascii="Calibri" w:hAnsi="Calibri" w:cs="Calibri"/>
          <w:noProof/>
        </w:rPr>
        <w:t>, vol. 2019-June, no. 12, pp. 1801–1810, Apr. 2019, doi: 10.1109/CVPR.2019.00190.</w:t>
      </w:r>
    </w:p>
    <w:p w14:paraId="16A22F1A"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[9]</w:t>
      </w:r>
      <w:r w:rsidRPr="00DA5D4F">
        <w:rPr>
          <w:rFonts w:ascii="Calibri" w:hAnsi="Calibri" w:cs="Calibri"/>
          <w:noProof/>
        </w:rPr>
        <w:tab/>
        <w:t xml:space="preserve">P. Isola, J. Y. Zhu, T. Zhou, and A. A. Efros, “Image-to-image translation with conditional adversarial networks,” in </w:t>
      </w:r>
      <w:r w:rsidRPr="00DA5D4F">
        <w:rPr>
          <w:rFonts w:ascii="Calibri" w:hAnsi="Calibri" w:cs="Calibri"/>
          <w:i/>
          <w:iCs/>
          <w:noProof/>
        </w:rPr>
        <w:t>Proceedings - 30th IEEE Conference on Computer Vision and Pattern Recognition, CVPR 2017</w:t>
      </w:r>
      <w:r w:rsidRPr="00DA5D4F">
        <w:rPr>
          <w:rFonts w:ascii="Calibri" w:hAnsi="Calibri" w:cs="Calibri"/>
          <w:noProof/>
        </w:rPr>
        <w:t>, Nov. 2017, vol. 2017-Janua, pp. 5967–5976, doi: 10.1109/CVPR.2017.632.</w:t>
      </w:r>
    </w:p>
    <w:p w14:paraId="66F5AB65"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[10]</w:t>
      </w:r>
      <w:r w:rsidRPr="00DA5D4F">
        <w:rPr>
          <w:rFonts w:ascii="Calibri" w:hAnsi="Calibri" w:cs="Calibri"/>
          <w:noProof/>
        </w:rPr>
        <w:tab/>
        <w:t xml:space="preserve">J. Y. Zhu, T. Park, P. Isola, and A. A. Efros, “Unpaired Image-to-Image Translation Using </w:t>
      </w:r>
      <w:r w:rsidRPr="00DA5D4F">
        <w:rPr>
          <w:rFonts w:ascii="Calibri" w:hAnsi="Calibri" w:cs="Calibri"/>
          <w:noProof/>
        </w:rPr>
        <w:lastRenderedPageBreak/>
        <w:t xml:space="preserve">Cycle-Consistent Adversarial Networks,” in </w:t>
      </w:r>
      <w:r w:rsidRPr="00DA5D4F">
        <w:rPr>
          <w:rFonts w:ascii="Calibri" w:hAnsi="Calibri" w:cs="Calibri"/>
          <w:i/>
          <w:iCs/>
          <w:noProof/>
        </w:rPr>
        <w:t>Proceedings of the IEEE International Conference on Computer Vision</w:t>
      </w:r>
      <w:r w:rsidRPr="00DA5D4F">
        <w:rPr>
          <w:rFonts w:ascii="Calibri" w:hAnsi="Calibri" w:cs="Calibri"/>
          <w:noProof/>
        </w:rPr>
        <w:t>, Dec. 2017, vol. 2017-Octob, pp. 2242–2251, doi: 10.1109/ICCV.2017.244.</w:t>
      </w:r>
    </w:p>
    <w:p w14:paraId="79BD2F4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[11]</w:t>
      </w:r>
      <w:r w:rsidRPr="00DA5D4F">
        <w:rPr>
          <w:rFonts w:ascii="Calibri" w:hAnsi="Calibri" w:cs="Calibri"/>
          <w:noProof/>
        </w:rPr>
        <w:tab/>
        <w:t xml:space="preserve">A. Bansal, S. Ma, D. Ramanan, and Y. Sheikh, “Recycle-GAN: Unsupervised Video Retargeting,” in </w:t>
      </w:r>
      <w:r w:rsidRPr="00DA5D4F">
        <w:rPr>
          <w:rFonts w:ascii="Calibri" w:hAnsi="Calibri" w:cs="Calibri"/>
          <w:i/>
          <w:iCs/>
          <w:noProof/>
        </w:rPr>
        <w:t>Lecture Notes in Computer Science (including subseries Lecture Notes in Artificial Intelligence and Lecture Notes in Bioinformatics)</w:t>
      </w:r>
      <w:r w:rsidRPr="00DA5D4F">
        <w:rPr>
          <w:rFonts w:ascii="Calibri" w:hAnsi="Calibri" w:cs="Calibri"/>
          <w:noProof/>
        </w:rPr>
        <w:t>, 2018, vol. 11209 LNCS, pp. 122–138, doi: 10.1007/978-3-030-01228-1_8.</w:t>
      </w:r>
    </w:p>
    <w:p w14:paraId="69CCDFE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[12]</w:t>
      </w:r>
      <w:r w:rsidRPr="00DA5D4F">
        <w:rPr>
          <w:rFonts w:ascii="Calibri" w:hAnsi="Calibri" w:cs="Calibri"/>
          <w:noProof/>
        </w:rPr>
        <w:tab/>
        <w:t xml:space="preserve">C. Cao, Q. Hou, and K. Zhou, “Displaced dynamic expression regression for real-time facial tracking and animation,” in </w:t>
      </w:r>
      <w:r w:rsidRPr="00DA5D4F">
        <w:rPr>
          <w:rFonts w:ascii="Calibri" w:hAnsi="Calibri" w:cs="Calibri"/>
          <w:i/>
          <w:iCs/>
          <w:noProof/>
        </w:rPr>
        <w:t>ACM Transactions on Graphics</w:t>
      </w:r>
      <w:r w:rsidRPr="00DA5D4F">
        <w:rPr>
          <w:rFonts w:ascii="Calibri" w:hAnsi="Calibri" w:cs="Calibri"/>
          <w:noProof/>
        </w:rPr>
        <w:t>, 2014, vol. 33, no. 4, doi: 10.1145/2601097.2601204.</w:t>
      </w:r>
    </w:p>
    <w:p w14:paraId="73B7C5F0"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[13]</w:t>
      </w:r>
      <w:r w:rsidRPr="00DA5D4F">
        <w:rPr>
          <w:rFonts w:ascii="Calibri" w:hAnsi="Calibri" w:cs="Calibri"/>
          <w:noProof/>
        </w:rPr>
        <w:tab/>
        <w:t>M. Mirza and S. Osindero, “Conditional Generative Adversarial Nets,” Nov. 2014, Accessed: Oct. 10, 2019. [Online]. Available: http://arxiv.org/abs/1411.1784.</w:t>
      </w:r>
    </w:p>
    <w:p w14:paraId="6C317A87"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[14]</w:t>
      </w:r>
      <w:r w:rsidRPr="00DA5D4F">
        <w:rPr>
          <w:rFonts w:ascii="Calibri" w:hAnsi="Calibri" w:cs="Calibri"/>
          <w:noProof/>
        </w:rPr>
        <w:tab/>
        <w:t>A. Radford, L. Metz, and S. Chintala, “Unsupervised representation learning with deep convolutional generative adversarial networks,” Nov. 2016.</w:t>
      </w:r>
    </w:p>
    <w:p w14:paraId="41366E13"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[15]</w:t>
      </w:r>
      <w:r w:rsidRPr="00DA5D4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029B16E"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[16]</w:t>
      </w:r>
      <w:r w:rsidRPr="00DA5D4F">
        <w:rPr>
          <w:rFonts w:ascii="Calibri" w:hAnsi="Calibri" w:cs="Calibri"/>
          <w:noProof/>
        </w:rPr>
        <w:tab/>
        <w:t xml:space="preserve">Y. Choi, M. Choi, M. Kim, J. W. Ha, S. Kim, and J. Choo, “StarGAN: Unified Generative Adversarial Networks for Multi-domain Image-to-Image Translation,” </w:t>
      </w:r>
      <w:r w:rsidRPr="00DA5D4F">
        <w:rPr>
          <w:rFonts w:ascii="Calibri" w:hAnsi="Calibri" w:cs="Calibri"/>
          <w:i/>
          <w:iCs/>
          <w:noProof/>
        </w:rPr>
        <w:t>Proc. IEEE Comput. Soc. Conf. Comput. Vis. Pattern Recognit.</w:t>
      </w:r>
      <w:r w:rsidRPr="00DA5D4F">
        <w:rPr>
          <w:rFonts w:ascii="Calibri" w:hAnsi="Calibri" w:cs="Calibri"/>
          <w:noProof/>
        </w:rPr>
        <w:t>, pp. 8789–8797, Nov. 2018, doi: 10.1109/CVPR.2018.00916.</w:t>
      </w:r>
    </w:p>
    <w:p w14:paraId="3A88C3B2"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[17]</w:t>
      </w:r>
      <w:r w:rsidRPr="00DA5D4F">
        <w:rPr>
          <w:rFonts w:ascii="Calibri" w:hAnsi="Calibri" w:cs="Calibri"/>
          <w:noProof/>
        </w:rPr>
        <w:tab/>
        <w:t xml:space="preserve">H. Huang </w:t>
      </w:r>
      <w:r w:rsidRPr="00DA5D4F">
        <w:rPr>
          <w:rFonts w:ascii="Calibri" w:hAnsi="Calibri" w:cs="Calibri"/>
          <w:i/>
          <w:iCs/>
          <w:noProof/>
        </w:rPr>
        <w:t>et al.</w:t>
      </w:r>
      <w:r w:rsidRPr="00DA5D4F">
        <w:rPr>
          <w:rFonts w:ascii="Calibri" w:hAnsi="Calibri" w:cs="Calibri"/>
          <w:noProof/>
        </w:rPr>
        <w:t xml:space="preserve">, “Real-time neural style transfer for videos,” in </w:t>
      </w:r>
      <w:r w:rsidRPr="00DA5D4F">
        <w:rPr>
          <w:rFonts w:ascii="Calibri" w:hAnsi="Calibri" w:cs="Calibri"/>
          <w:i/>
          <w:iCs/>
          <w:noProof/>
        </w:rPr>
        <w:t>Proceedings - 30th IEEE Conference on Computer Vision and Pattern Recognition, CVPR 2017</w:t>
      </w:r>
      <w:r w:rsidRPr="00DA5D4F">
        <w:rPr>
          <w:rFonts w:ascii="Calibri" w:hAnsi="Calibri" w:cs="Calibri"/>
          <w:noProof/>
        </w:rPr>
        <w:t>, Nov. 2017, vol. 2017-Janua, pp. 7044–7052, doi: 10.1109/CVPR.2017.745.</w:t>
      </w:r>
    </w:p>
    <w:p w14:paraId="2BC84B5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[18]</w:t>
      </w:r>
      <w:r w:rsidRPr="00DA5D4F">
        <w:rPr>
          <w:rFonts w:ascii="Calibri" w:hAnsi="Calibri" w:cs="Calibri"/>
          <w:noProof/>
        </w:rPr>
        <w:tab/>
        <w:t xml:space="preserve">D. Chen, J. Liao, L. Yuan, N. Yu, and G. Hua, “Coherent Online Video Style Transfer,” in </w:t>
      </w:r>
      <w:r w:rsidRPr="00DA5D4F">
        <w:rPr>
          <w:rFonts w:ascii="Calibri" w:hAnsi="Calibri" w:cs="Calibri"/>
          <w:i/>
          <w:iCs/>
          <w:noProof/>
        </w:rPr>
        <w:t>Proceedings of the IEEE International Conference on Computer Vision</w:t>
      </w:r>
      <w:r w:rsidRPr="00DA5D4F">
        <w:rPr>
          <w:rFonts w:ascii="Calibri" w:hAnsi="Calibri" w:cs="Calibri"/>
          <w:noProof/>
        </w:rPr>
        <w:t xml:space="preserve">, Dec. 2017, vol. </w:t>
      </w:r>
      <w:r w:rsidRPr="00DA5D4F">
        <w:rPr>
          <w:rFonts w:ascii="Calibri" w:hAnsi="Calibri" w:cs="Calibri"/>
          <w:noProof/>
        </w:rPr>
        <w:lastRenderedPageBreak/>
        <w:t>2017-Octob, pp. 1114–1123, doi: 10.1109/ICCV.2017.126.</w:t>
      </w:r>
    </w:p>
    <w:p w14:paraId="3E004ED5"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[19]</w:t>
      </w:r>
      <w:r w:rsidRPr="00DA5D4F">
        <w:rPr>
          <w:rFonts w:ascii="Calibri" w:hAnsi="Calibri" w:cs="Calibri"/>
          <w:noProof/>
        </w:rPr>
        <w:tab/>
        <w:t>D. Bashkirova, B. Usman, and K. Saenko, “Unsupervised Video-to-Video Translation,” no. Nips, 2018, [Online]. Available: http://arxiv.org/abs/1806.03698.</w:t>
      </w:r>
    </w:p>
    <w:p w14:paraId="2CDD1A9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[20]</w:t>
      </w:r>
      <w:r w:rsidRPr="00DA5D4F">
        <w:rPr>
          <w:rFonts w:ascii="Calibri" w:hAnsi="Calibri" w:cs="Calibri"/>
          <w:noProof/>
        </w:rPr>
        <w:tab/>
        <w:t xml:space="preserve">K. Vougioukas, S. Petridis, and M. Pantic, “Realistic Speech-Driven Facial Animation with GANs,” </w:t>
      </w:r>
      <w:r w:rsidRPr="00DA5D4F">
        <w:rPr>
          <w:rFonts w:ascii="Calibri" w:hAnsi="Calibri" w:cs="Calibri"/>
          <w:i/>
          <w:iCs/>
          <w:noProof/>
        </w:rPr>
        <w:t>Int. J. Comput. Vis.</w:t>
      </w:r>
      <w:r w:rsidRPr="00DA5D4F">
        <w:rPr>
          <w:rFonts w:ascii="Calibri" w:hAnsi="Calibri" w:cs="Calibri"/>
          <w:noProof/>
        </w:rPr>
        <w:t>, 2019, doi: 10.1007/s11263-019-01251-8.</w:t>
      </w:r>
    </w:p>
    <w:p w14:paraId="3953060D"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[21]</w:t>
      </w:r>
      <w:r w:rsidRPr="00DA5D4F">
        <w:rPr>
          <w:rFonts w:ascii="Calibri" w:hAnsi="Calibri" w:cs="Calibri"/>
          <w:noProof/>
        </w:rPr>
        <w:tab/>
        <w:t xml:space="preserve">A. R. Kosiorek, H. Kim, I. Posner, and Y. W. Teh, “Sequential attend, infer, repeat: Generative modelling of moving objects,” </w:t>
      </w:r>
      <w:r w:rsidRPr="00DA5D4F">
        <w:rPr>
          <w:rFonts w:ascii="Calibri" w:hAnsi="Calibri" w:cs="Calibri"/>
          <w:i/>
          <w:iCs/>
          <w:noProof/>
        </w:rPr>
        <w:t>Adv. Neural Inf. Process. Syst.</w:t>
      </w:r>
      <w:r w:rsidRPr="00DA5D4F">
        <w:rPr>
          <w:rFonts w:ascii="Calibri" w:hAnsi="Calibri" w:cs="Calibri"/>
          <w:noProof/>
        </w:rPr>
        <w:t>, vol. 2018-Decem, no. NeurIPS, pp. 8606–8616, 2018.</w:t>
      </w:r>
    </w:p>
    <w:p w14:paraId="411BF4B8"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[22]</w:t>
      </w:r>
      <w:r w:rsidRPr="00DA5D4F">
        <w:rPr>
          <w:rFonts w:ascii="Calibri" w:hAnsi="Calibri" w:cs="Calibri"/>
          <w:noProof/>
        </w:rPr>
        <w:tab/>
        <w:t xml:space="preserve">S. Tulyakov, M.-Y. Y. Liu, X. Yang, and J. Kautz, “MoCoGAN: Decomposing Motion and Content for Video Generation,” in </w:t>
      </w:r>
      <w:r w:rsidRPr="00DA5D4F">
        <w:rPr>
          <w:rFonts w:ascii="Calibri" w:hAnsi="Calibri" w:cs="Calibri"/>
          <w:i/>
          <w:iCs/>
          <w:noProof/>
        </w:rPr>
        <w:t>Proceedings of the IEEE Computer Society Conference on Computer Vision and Pattern Recognition</w:t>
      </w:r>
      <w:r w:rsidRPr="00DA5D4F">
        <w:rPr>
          <w:rFonts w:ascii="Calibri" w:hAnsi="Calibri" w:cs="Calibri"/>
          <w:noProof/>
        </w:rPr>
        <w:t>, Dec. 2018, pp. 1526–1535, doi: 10.1109/CVPR.2018.00165.</w:t>
      </w:r>
    </w:p>
    <w:p w14:paraId="68880212"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[23]</w:t>
      </w:r>
      <w:r w:rsidRPr="00DA5D4F">
        <w:rPr>
          <w:rFonts w:ascii="Calibri" w:hAnsi="Calibri" w:cs="Calibri"/>
          <w:noProof/>
        </w:rPr>
        <w:tab/>
        <w:t>B. Kratzwald, Z. Huang, D. P. Paudel, A. Dinesh, and L. Van Gool, “Improving Video Generation for Multi-functional Applications,” 2017, [Online]. Available: http://arxiv.org/abs/1711.11453.</w:t>
      </w:r>
    </w:p>
    <w:p w14:paraId="44C45477"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[24]</w:t>
      </w:r>
      <w:r w:rsidRPr="00DA5D4F">
        <w:rPr>
          <w:rFonts w:ascii="Calibri" w:hAnsi="Calibri" w:cs="Calibri"/>
          <w:noProof/>
        </w:rPr>
        <w:tab/>
        <w:t xml:space="preserve">K. Park, S. Woo, D. Kim, D. Cho, and I. S. Kweon, “Preserving semantic and temporal consistency for unpaired video-to-video translation,” </w:t>
      </w:r>
      <w:r w:rsidRPr="00DA5D4F">
        <w:rPr>
          <w:rFonts w:ascii="Calibri" w:hAnsi="Calibri" w:cs="Calibri"/>
          <w:i/>
          <w:iCs/>
          <w:noProof/>
        </w:rPr>
        <w:t>MM 2019 - Proc. 27th ACM Int. Conf. Multimed.</w:t>
      </w:r>
      <w:r w:rsidRPr="00DA5D4F">
        <w:rPr>
          <w:rFonts w:ascii="Calibri" w:hAnsi="Calibri" w:cs="Calibri"/>
          <w:noProof/>
        </w:rPr>
        <w:t>, pp. 1248–1257, Aug. 2019, doi: 10.1145/3343031.3350864.</w:t>
      </w:r>
    </w:p>
    <w:p w14:paraId="3AE93099"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[25]</w:t>
      </w:r>
      <w:r w:rsidRPr="00DA5D4F">
        <w:rPr>
          <w:rFonts w:ascii="Calibri" w:hAnsi="Calibri" w:cs="Calibri"/>
          <w:noProof/>
        </w:rPr>
        <w:tab/>
        <w:t xml:space="preserve">C. Militello, L. Rundo, and M. C. Gilardi, “Applications of imaging processing to MRgFUS treatment for fibroids: a review,” </w:t>
      </w:r>
      <w:r w:rsidRPr="00DA5D4F">
        <w:rPr>
          <w:rFonts w:ascii="Calibri" w:hAnsi="Calibri" w:cs="Calibri"/>
          <w:i/>
          <w:iCs/>
          <w:noProof/>
        </w:rPr>
        <w:t>Transl. Cancer Res.</w:t>
      </w:r>
      <w:r w:rsidRPr="00DA5D4F">
        <w:rPr>
          <w:rFonts w:ascii="Calibri" w:hAnsi="Calibri" w:cs="Calibri"/>
          <w:noProof/>
        </w:rPr>
        <w:t>, vol. 3, no. 5, pp. 472–482, 2014, doi: 10.21037/3200.</w:t>
      </w:r>
    </w:p>
    <w:p w14:paraId="1EFA2F7B"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[26]</w:t>
      </w:r>
      <w:r w:rsidRPr="00DA5D4F">
        <w:rPr>
          <w:rFonts w:ascii="Calibri" w:hAnsi="Calibri" w:cs="Calibri"/>
          <w:noProof/>
        </w:rPr>
        <w:tab/>
        <w:t xml:space="preserve">X. Wei, S. Feng, J. Zhu, and H. Su, “Video-to-video translation with global temporal consistency,” </w:t>
      </w:r>
      <w:r w:rsidRPr="00DA5D4F">
        <w:rPr>
          <w:rFonts w:ascii="Calibri" w:hAnsi="Calibri" w:cs="Calibri"/>
          <w:i/>
          <w:iCs/>
          <w:noProof/>
        </w:rPr>
        <w:t>MM 2018 - Proc. 2018 ACM Multimed. Conf.</w:t>
      </w:r>
      <w:r w:rsidRPr="00DA5D4F">
        <w:rPr>
          <w:rFonts w:ascii="Calibri" w:hAnsi="Calibri" w:cs="Calibri"/>
          <w:noProof/>
        </w:rPr>
        <w:t>, pp. 18–25, 2018, doi: 10.1145/3240508.3240708.</w:t>
      </w:r>
    </w:p>
    <w:p w14:paraId="7EFC499C"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[27]</w:t>
      </w:r>
      <w:r w:rsidRPr="00DA5D4F">
        <w:rPr>
          <w:rFonts w:ascii="Calibri" w:hAnsi="Calibri" w:cs="Calibri"/>
          <w:noProof/>
        </w:rPr>
        <w:tab/>
        <w:t xml:space="preserve">E. Ilg, N. Mayer, T. Saikia, M. Keuper, A. Dosovitskiy, and T. Brox, “FlowNet 2.0: Evolution of optical flow estimation with deep networks,” in </w:t>
      </w:r>
      <w:r w:rsidRPr="00DA5D4F">
        <w:rPr>
          <w:rFonts w:ascii="Calibri" w:hAnsi="Calibri" w:cs="Calibri"/>
          <w:i/>
          <w:iCs/>
          <w:noProof/>
        </w:rPr>
        <w:t xml:space="preserve">Proceedings - 30th IEEE </w:t>
      </w:r>
      <w:r w:rsidRPr="00DA5D4F">
        <w:rPr>
          <w:rFonts w:ascii="Calibri" w:hAnsi="Calibri" w:cs="Calibri"/>
          <w:i/>
          <w:iCs/>
          <w:noProof/>
        </w:rPr>
        <w:lastRenderedPageBreak/>
        <w:t>Conference on Computer Vision and Pattern Recognition, CVPR 2017</w:t>
      </w:r>
      <w:r w:rsidRPr="00DA5D4F">
        <w:rPr>
          <w:rFonts w:ascii="Calibri" w:hAnsi="Calibri" w:cs="Calibri"/>
          <w:noProof/>
        </w:rPr>
        <w:t>, Nov. 2017, vol. 2017-Janua, pp. 1647–1655, doi: 10.1109/CVPR.2017.179.</w:t>
      </w:r>
    </w:p>
    <w:p w14:paraId="2FA0F443"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[28]</w:t>
      </w:r>
      <w:r w:rsidRPr="00DA5D4F">
        <w:rPr>
          <w:rFonts w:ascii="Calibri" w:hAnsi="Calibri" w:cs="Calibri"/>
          <w:noProof/>
        </w:rPr>
        <w:tab/>
        <w:t xml:space="preserve">D. Sun, X. Yang, M. Y. Liu, and J. Kautz, “PWC-Net: CNNs for Optical Flow Using Pyramid, Warping, and Cost Volume,” in </w:t>
      </w:r>
      <w:r w:rsidRPr="00DA5D4F">
        <w:rPr>
          <w:rFonts w:ascii="Calibri" w:hAnsi="Calibri" w:cs="Calibri"/>
          <w:i/>
          <w:iCs/>
          <w:noProof/>
        </w:rPr>
        <w:t>Proceedings of the IEEE Computer Society Conference on Computer Vision and Pattern Recognition</w:t>
      </w:r>
      <w:r w:rsidRPr="00DA5D4F">
        <w:rPr>
          <w:rFonts w:ascii="Calibri" w:hAnsi="Calibri" w:cs="Calibri"/>
          <w:noProof/>
        </w:rPr>
        <w:t>, Dec. 2018, pp. 8934–8943, doi: 10.1109/CVPR.2018.00931.</w:t>
      </w:r>
    </w:p>
    <w:p w14:paraId="4CC77B4A"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[29]</w:t>
      </w:r>
      <w:r w:rsidRPr="00DA5D4F">
        <w:rPr>
          <w:rFonts w:ascii="Calibri" w:hAnsi="Calibri" w:cs="Calibri"/>
          <w:noProof/>
        </w:rPr>
        <w:tab/>
        <w:t xml:space="preserve">A. Dosovitskiy </w:t>
      </w:r>
      <w:r w:rsidRPr="00DA5D4F">
        <w:rPr>
          <w:rFonts w:ascii="Calibri" w:hAnsi="Calibri" w:cs="Calibri"/>
          <w:i/>
          <w:iCs/>
          <w:noProof/>
        </w:rPr>
        <w:t>et al.</w:t>
      </w:r>
      <w:r w:rsidRPr="00DA5D4F">
        <w:rPr>
          <w:rFonts w:ascii="Calibri" w:hAnsi="Calibri" w:cs="Calibri"/>
          <w:noProof/>
        </w:rPr>
        <w:t xml:space="preserve">, “FlowNet: Learning optical flow with convolutional networks,” </w:t>
      </w:r>
      <w:r w:rsidRPr="00DA5D4F">
        <w:rPr>
          <w:rFonts w:ascii="Calibri" w:hAnsi="Calibri" w:cs="Calibri"/>
          <w:i/>
          <w:iCs/>
          <w:noProof/>
        </w:rPr>
        <w:t>Proc. IEEE Int. Conf. Comput. Vis.</w:t>
      </w:r>
      <w:r w:rsidRPr="00DA5D4F">
        <w:rPr>
          <w:rFonts w:ascii="Calibri" w:hAnsi="Calibri" w:cs="Calibri"/>
          <w:noProof/>
        </w:rPr>
        <w:t>, vol. 2015 Inter, pp. 2758–2766, 2015, doi: 10.1109/ICCV.2015.316.</w:t>
      </w:r>
    </w:p>
    <w:p w14:paraId="1BD1B4A1"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[30]</w:t>
      </w:r>
      <w:r w:rsidRPr="00DA5D4F">
        <w:rPr>
          <w:rFonts w:ascii="Calibri" w:hAnsi="Calibri" w:cs="Calibri"/>
          <w:noProof/>
        </w:rPr>
        <w:tab/>
        <w:t xml:space="preserve">D. Sun, X. Yang, M. Y. Liu, and J. Kautz, “PWC-Net: CNNs for Optical Flow Using Pyramid, Warping, and Cost Volume,” in </w:t>
      </w:r>
      <w:r w:rsidRPr="00DA5D4F">
        <w:rPr>
          <w:rFonts w:ascii="Calibri" w:hAnsi="Calibri" w:cs="Calibri"/>
          <w:i/>
          <w:iCs/>
          <w:noProof/>
        </w:rPr>
        <w:t>Proceedings of the IEEE Computer Society Conference on Computer Vision and Pattern Recognition</w:t>
      </w:r>
      <w:r w:rsidRPr="00DA5D4F">
        <w:rPr>
          <w:rFonts w:ascii="Calibri" w:hAnsi="Calibri" w:cs="Calibri"/>
          <w:noProof/>
        </w:rPr>
        <w:t>, Dec. 2018, pp. 8934–8943, doi: 10.1109/CVPR.2018.00931.</w:t>
      </w:r>
    </w:p>
    <w:p w14:paraId="570B49CC"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[31]</w:t>
      </w:r>
      <w:r w:rsidRPr="00DA5D4F">
        <w:rPr>
          <w:rFonts w:ascii="Calibri" w:hAnsi="Calibri" w:cs="Calibri"/>
          <w:noProof/>
        </w:rPr>
        <w:tab/>
        <w:t xml:space="preserve">D. J. Butler, J. Wulff, G. B. Stanley, and M. J. Black, “A naturalistic open source movie for optical flow evaluation,” in </w:t>
      </w:r>
      <w:r w:rsidRPr="00DA5D4F">
        <w:rPr>
          <w:rFonts w:ascii="Calibri" w:hAnsi="Calibri" w:cs="Calibri"/>
          <w:i/>
          <w:iCs/>
          <w:noProof/>
        </w:rPr>
        <w:t>Lecture Notes in Computer Science (including subseries Lecture Notes in Artificial Intelligence and Lecture Notes in Bioinformatics)</w:t>
      </w:r>
      <w:r w:rsidRPr="00DA5D4F">
        <w:rPr>
          <w:rFonts w:ascii="Calibri" w:hAnsi="Calibri" w:cs="Calibri"/>
          <w:noProof/>
        </w:rPr>
        <w:t>, 2012, vol. 7577 LNCS, no. PART 6, pp. 611–625, doi: 10.1007/978-3-642-33783-3_44.</w:t>
      </w:r>
    </w:p>
    <w:p w14:paraId="671AF19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[32]</w:t>
      </w:r>
      <w:r w:rsidRPr="00DA5D4F">
        <w:rPr>
          <w:rFonts w:ascii="Calibri" w:hAnsi="Calibri" w:cs="Calibri"/>
          <w:noProof/>
        </w:rPr>
        <w:tab/>
        <w:t xml:space="preserve">J. P. Bennett, “Everybody Dance Now!,” </w:t>
      </w:r>
      <w:r w:rsidRPr="00DA5D4F">
        <w:rPr>
          <w:rFonts w:ascii="Calibri" w:hAnsi="Calibri" w:cs="Calibri"/>
          <w:i/>
          <w:iCs/>
          <w:noProof/>
        </w:rPr>
        <w:t>J. Phys. Educ. Recreat. Danc.</w:t>
      </w:r>
      <w:r w:rsidRPr="00DA5D4F">
        <w:rPr>
          <w:rFonts w:ascii="Calibri" w:hAnsi="Calibri" w:cs="Calibri"/>
          <w:noProof/>
        </w:rPr>
        <w:t>, vol. 77, no. 1, pp. 6–7, Jan. 2019, doi: 10.1080/07303084.2006.10597803.</w:t>
      </w:r>
    </w:p>
    <w:p w14:paraId="0FB44ACA"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[33]</w:t>
      </w:r>
      <w:r w:rsidRPr="00DA5D4F">
        <w:rPr>
          <w:rFonts w:ascii="Calibri" w:hAnsi="Calibri" w:cs="Calibri"/>
          <w:noProof/>
        </w:rPr>
        <w:tab/>
        <w:t xml:space="preserve">S. Webber, M. Harrop, J. Downs, T. Cox, N. Wouters, and A. Vande Moere, “Everybody Dance Now: Tensions between participation and performance in interactive public installations,” </w:t>
      </w:r>
      <w:r w:rsidRPr="00DA5D4F">
        <w:rPr>
          <w:rFonts w:ascii="Calibri" w:hAnsi="Calibri" w:cs="Calibri"/>
          <w:i/>
          <w:iCs/>
          <w:noProof/>
        </w:rPr>
        <w:t>OzCHI 2015 Being Hum. - Conf. Proc.</w:t>
      </w:r>
      <w:r w:rsidRPr="00DA5D4F">
        <w:rPr>
          <w:rFonts w:ascii="Calibri" w:hAnsi="Calibri" w:cs="Calibri"/>
          <w:noProof/>
        </w:rPr>
        <w:t>, pp. 284–288, 2015, doi: 10.1145/2838739.2838801.</w:t>
      </w:r>
    </w:p>
    <w:p w14:paraId="12A5DBB0"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[34]</w:t>
      </w:r>
      <w:r w:rsidRPr="00DA5D4F">
        <w:rPr>
          <w:rFonts w:ascii="Calibri" w:hAnsi="Calibri" w:cs="Calibri"/>
          <w:noProof/>
        </w:rPr>
        <w:tab/>
        <w:t>A. Siarohin, S. Lathuilière, S. Tulyakov, E. Ricci, and N. Sebe, “Animating Arbitrary Objects via Deep Motion Transfer,” 2018. Accessed: Oct. 08, 2019. [Online]. Available: http://arxiv.org/abs/1812.08861.</w:t>
      </w:r>
    </w:p>
    <w:p w14:paraId="7FE99A2B"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[35]</w:t>
      </w:r>
      <w:r w:rsidRPr="00DA5D4F">
        <w:rPr>
          <w:rFonts w:ascii="Calibri" w:hAnsi="Calibri" w:cs="Calibri"/>
          <w:noProof/>
        </w:rPr>
        <w:tab/>
        <w:t xml:space="preserve">Y. Chen, Y. Pan, T. Yao, X. Tian, and T. Mei, “Mocycle-GAN: Unpaired video-to-video </w:t>
      </w:r>
      <w:r w:rsidRPr="00DA5D4F">
        <w:rPr>
          <w:rFonts w:ascii="Calibri" w:hAnsi="Calibri" w:cs="Calibri"/>
          <w:noProof/>
        </w:rPr>
        <w:lastRenderedPageBreak/>
        <w:t xml:space="preserve">translation,” </w:t>
      </w:r>
      <w:r w:rsidRPr="00DA5D4F">
        <w:rPr>
          <w:rFonts w:ascii="Calibri" w:hAnsi="Calibri" w:cs="Calibri"/>
          <w:i/>
          <w:iCs/>
          <w:noProof/>
        </w:rPr>
        <w:t>MM 2019 - Proc. 27th ACM Int. Conf. Multimed.</w:t>
      </w:r>
      <w:r w:rsidRPr="00DA5D4F">
        <w:rPr>
          <w:rFonts w:ascii="Calibri" w:hAnsi="Calibri" w:cs="Calibri"/>
          <w:noProof/>
        </w:rPr>
        <w:t>, pp. 647–655, Aug. 2019, doi: 10.1145/3343031.3350937.</w:t>
      </w:r>
    </w:p>
    <w:p w14:paraId="3FCC5C68"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[36]</w:t>
      </w:r>
      <w:r w:rsidRPr="00DA5D4F">
        <w:rPr>
          <w:rFonts w:ascii="Calibri" w:hAnsi="Calibri" w:cs="Calibri"/>
          <w:noProof/>
        </w:rPr>
        <w:tab/>
        <w:t xml:space="preserve">W. S. Lai, J. Bin Huang, O. Wang, E. Shechtman, E. Yumer, and M. H. Yang, “Learning blind video temporal consistency,” in </w:t>
      </w:r>
      <w:r w:rsidRPr="00DA5D4F">
        <w:rPr>
          <w:rFonts w:ascii="Calibri" w:hAnsi="Calibri" w:cs="Calibri"/>
          <w:i/>
          <w:iCs/>
          <w:noProof/>
        </w:rPr>
        <w:t>Lecture Notes in Computer Science (including subseries Lecture Notes in Artificial Intelligence and Lecture Notes in Bioinformatics)</w:t>
      </w:r>
      <w:r w:rsidRPr="00DA5D4F">
        <w:rPr>
          <w:rFonts w:ascii="Calibri" w:hAnsi="Calibri" w:cs="Calibri"/>
          <w:noProof/>
        </w:rPr>
        <w:t>, 2018, vol. 11219 LNCS, pp. 179–195, doi: 10.1007/978-3-030-01267-0_11.</w:t>
      </w:r>
    </w:p>
    <w:p w14:paraId="1E01D421"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[37]</w:t>
      </w:r>
      <w:r w:rsidRPr="00DA5D4F">
        <w:rPr>
          <w:rFonts w:ascii="Calibri" w:hAnsi="Calibri" w:cs="Calibri"/>
          <w:noProof/>
        </w:rPr>
        <w:tab/>
        <w:t>“Edraw Max - Excellent Flowchart Software &amp; Diagramming Tool.” https://www.edrawsoft.com/edraw-max/ (accessed Jun. 02, 2020).</w:t>
      </w:r>
    </w:p>
    <w:p w14:paraId="4733C15E"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[38]</w:t>
      </w:r>
      <w:r w:rsidRPr="00DA5D4F">
        <w:rPr>
          <w:rFonts w:ascii="Calibri" w:hAnsi="Calibri" w:cs="Calibri"/>
          <w:noProof/>
        </w:rPr>
        <w:tab/>
        <w:t>“TensorFlow.” https://www.tensorflow.org/ (accessed Jun. 02, 2020).</w:t>
      </w:r>
    </w:p>
    <w:p w14:paraId="278E02A6"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[39]</w:t>
      </w:r>
      <w:r w:rsidRPr="00DA5D4F">
        <w:rPr>
          <w:rFonts w:ascii="Calibri" w:hAnsi="Calibri" w:cs="Calibri"/>
          <w:noProof/>
        </w:rPr>
        <w:tab/>
        <w:t>J. Hale, “Deep Learning Framework Power Scores,” 2018. .</w:t>
      </w:r>
    </w:p>
    <w:p w14:paraId="0E08696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[40]</w:t>
      </w:r>
      <w:r w:rsidRPr="00DA5D4F">
        <w:rPr>
          <w:rFonts w:ascii="Calibri" w:hAnsi="Calibri" w:cs="Calibri"/>
          <w:noProof/>
        </w:rPr>
        <w:tab/>
        <w:t>“AI deep learning frameworks ranking 2018 | Statista.” https://www.statista.com/statistics/943038/ai-deep-learning-frameworks-ranking/ (accessed Sep. 22, 2020).</w:t>
      </w:r>
    </w:p>
    <w:p w14:paraId="73C1739B"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[41]</w:t>
      </w:r>
      <w:r w:rsidRPr="00DA5D4F">
        <w:rPr>
          <w:rFonts w:ascii="Calibri" w:hAnsi="Calibri" w:cs="Calibri"/>
          <w:noProof/>
        </w:rPr>
        <w:tab/>
        <w:t>“OpenCV.” https://opencv.org/ (accessed Jun. 02, 2020).</w:t>
      </w:r>
    </w:p>
    <w:p w14:paraId="5F7CE88F"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[42]</w:t>
      </w:r>
      <w:r w:rsidRPr="00DA5D4F">
        <w:rPr>
          <w:rFonts w:ascii="Calibri" w:hAnsi="Calibri" w:cs="Calibri"/>
          <w:noProof/>
        </w:rPr>
        <w:tab/>
        <w:t>“Design, visualize, and train deep learning networks - MATLAB.” https://www.mathworks.com/help/deeplearning/ref/deepnetworkdesigner-app.html (accessed Jun. 05, 2020).</w:t>
      </w:r>
    </w:p>
    <w:p w14:paraId="55F29B7A"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[43]</w:t>
      </w:r>
      <w:r w:rsidRPr="00DA5D4F">
        <w:rPr>
          <w:rFonts w:ascii="Calibri" w:hAnsi="Calibri" w:cs="Calibri"/>
          <w:noProof/>
        </w:rPr>
        <w:tab/>
        <w:t xml:space="preserve">M. Tan and Q. V. Le, “EfficientNet: Rethinking Model Scaling for Convolutional Neural Networks,” </w:t>
      </w:r>
      <w:r w:rsidRPr="00DA5D4F">
        <w:rPr>
          <w:rFonts w:ascii="Calibri" w:hAnsi="Calibri" w:cs="Calibri"/>
          <w:i/>
          <w:iCs/>
          <w:noProof/>
        </w:rPr>
        <w:t>36th Int. Conf. Mach. Learn. ICML 2019</w:t>
      </w:r>
      <w:r w:rsidRPr="00DA5D4F">
        <w:rPr>
          <w:rFonts w:ascii="Calibri" w:hAnsi="Calibri" w:cs="Calibri"/>
          <w:noProof/>
        </w:rPr>
        <w:t>, vol. 2019-June, pp. 10691–10700, May 2019, Accessed: Aug. 29, 2020. [Online]. Available: http://arxiv.org/abs/1905.11946.</w:t>
      </w:r>
    </w:p>
    <w:p w14:paraId="574375E1"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[44]</w:t>
      </w:r>
      <w:r w:rsidRPr="00DA5D4F">
        <w:rPr>
          <w:rFonts w:ascii="Calibri" w:hAnsi="Calibri" w:cs="Calibri"/>
          <w:noProof/>
        </w:rPr>
        <w:tab/>
        <w:t xml:space="preserve">T. Salimans, I. Goodfellow, W. Zaremba, V. Cheung, A. Radford, and X. Chen, “Improved Techniques for Training GANs,” </w:t>
      </w:r>
      <w:r w:rsidRPr="00DA5D4F">
        <w:rPr>
          <w:rFonts w:ascii="Calibri" w:hAnsi="Calibri" w:cs="Calibri"/>
          <w:i/>
          <w:iCs/>
          <w:noProof/>
        </w:rPr>
        <w:t>Adv. Neural Inf. Process. Syst.</w:t>
      </w:r>
      <w:r w:rsidRPr="00DA5D4F">
        <w:rPr>
          <w:rFonts w:ascii="Calibri" w:hAnsi="Calibri" w:cs="Calibri"/>
          <w:noProof/>
        </w:rPr>
        <w:t>, pp. 2234–2242, Jun. 2016, Accessed: Sep. 25, 2020. [Online]. Available: http://arxiv.org/abs/1606.03498.</w:t>
      </w:r>
    </w:p>
    <w:p w14:paraId="520E1B6B" w14:textId="77777777" w:rsidR="00DA5D4F" w:rsidRPr="00DA5D4F" w:rsidRDefault="00DA5D4F" w:rsidP="00DA5D4F">
      <w:pPr>
        <w:widowControl w:val="0"/>
        <w:autoSpaceDE w:val="0"/>
        <w:autoSpaceDN w:val="0"/>
        <w:adjustRightInd w:val="0"/>
        <w:spacing w:before="0"/>
        <w:ind w:left="640" w:hanging="640"/>
        <w:rPr>
          <w:rFonts w:ascii="Calibri" w:hAnsi="Calibri" w:cs="Calibri"/>
          <w:noProof/>
        </w:rPr>
      </w:pPr>
      <w:r w:rsidRPr="00DA5D4F">
        <w:rPr>
          <w:rFonts w:ascii="Calibri" w:hAnsi="Calibri" w:cs="Calibri"/>
          <w:noProof/>
        </w:rPr>
        <w:t>[45]</w:t>
      </w:r>
      <w:r w:rsidRPr="00DA5D4F">
        <w:rPr>
          <w:rFonts w:ascii="Calibri" w:hAnsi="Calibri" w:cs="Calibri"/>
          <w:noProof/>
        </w:rPr>
        <w:tab/>
        <w:t xml:space="preserve">T.-W. Hui, X. Tang, and C. C. Loy, “A Lightweight Optical Flow CNN - Revisiting Data </w:t>
      </w:r>
      <w:r w:rsidRPr="00DA5D4F">
        <w:rPr>
          <w:rFonts w:ascii="Calibri" w:hAnsi="Calibri" w:cs="Calibri"/>
          <w:noProof/>
        </w:rPr>
        <w:lastRenderedPageBreak/>
        <w:t xml:space="preserve">Fidelity and Regularization,” </w:t>
      </w:r>
      <w:r w:rsidRPr="00DA5D4F">
        <w:rPr>
          <w:rFonts w:ascii="Calibri" w:hAnsi="Calibri" w:cs="Calibri"/>
          <w:i/>
          <w:iCs/>
          <w:noProof/>
        </w:rPr>
        <w:t>IEEE Trans. Pattern Anal. Mach. Intell.</w:t>
      </w:r>
      <w:r w:rsidRPr="00DA5D4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051240"/>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051241"/>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3950B4"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(imageNet). meaning If the network is learning to generate something not present in the classifier's training data</w:t>
      </w:r>
    </w:p>
    <w:p w14:paraId="23E23018" w14:textId="77777777" w:rsidR="00AE2844" w:rsidRPr="00D21DA4" w:rsidRDefault="00AE2844" w:rsidP="00B30BA1">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AE2844">
            <w:pPr>
              <w:spacing w:before="0"/>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1" w:name="_Appendix_D:_Cycle"/>
      <w:bookmarkStart w:id="332" w:name="_Toc52051244"/>
      <w:bookmarkEnd w:id="33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4" w:name="_Appendix_F:_Inception"/>
      <w:bookmarkStart w:id="335" w:name="_Toc52051246"/>
      <w:bookmarkEnd w:id="334"/>
      <w:r w:rsidRPr="00AF250F">
        <w:lastRenderedPageBreak/>
        <w:t xml:space="preserve">Appendix </w:t>
      </w:r>
      <w:r>
        <w:t>F</w:t>
      </w:r>
      <w:r w:rsidRPr="00AF250F">
        <w:t xml:space="preserve">: </w:t>
      </w:r>
      <w:bookmarkEnd w:id="335"/>
      <w:r w:rsidR="00AC0EB9">
        <w:t>User Study Evaluation Form Questions Sample</w:t>
      </w:r>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7"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EE396D" w14:textId="77777777" w:rsidR="003950B4" w:rsidRDefault="003950B4" w:rsidP="006C5C4D">
      <w:pPr>
        <w:spacing w:after="0" w:line="240" w:lineRule="auto"/>
      </w:pPr>
      <w:r>
        <w:separator/>
      </w:r>
    </w:p>
  </w:endnote>
  <w:endnote w:type="continuationSeparator" w:id="0">
    <w:p w14:paraId="2C48D0A7" w14:textId="77777777" w:rsidR="003950B4" w:rsidRDefault="003950B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48A9A" w14:textId="77777777" w:rsidR="003950B4" w:rsidRDefault="003950B4" w:rsidP="006C5C4D">
      <w:pPr>
        <w:spacing w:after="0" w:line="240" w:lineRule="auto"/>
      </w:pPr>
      <w:r>
        <w:separator/>
      </w:r>
    </w:p>
  </w:footnote>
  <w:footnote w:type="continuationSeparator" w:id="0">
    <w:p w14:paraId="507A1F4B" w14:textId="77777777" w:rsidR="003950B4" w:rsidRDefault="003950B4" w:rsidP="006C5C4D">
      <w:pPr>
        <w:spacing w:after="0" w:line="240" w:lineRule="auto"/>
      </w:pPr>
      <w:r>
        <w:continuationSeparator/>
      </w:r>
    </w:p>
  </w:footnote>
  <w:footnote w:id="1">
    <w:p w14:paraId="477C4AEB" w14:textId="38FA7075" w:rsidR="0073734C" w:rsidRDefault="0073734C">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6266A">
        <w:rPr>
          <w:rStyle w:val="FootnoteReference"/>
        </w:rPr>
        <w:footnoteRef/>
      </w:r>
      <w:r>
        <w:t xml:space="preserve"> Each experimiment takes around 2.13 day for training.(200 epochs)</w:t>
      </w:r>
    </w:p>
  </w:footnote>
  <w:footnote w:id="7">
    <w:p w14:paraId="060B1588" w14:textId="77777777" w:rsidR="0073734C" w:rsidRDefault="0073734C"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9"/>
  </w:num>
  <w:num w:numId="5">
    <w:abstractNumId w:val="9"/>
  </w:num>
  <w:num w:numId="6">
    <w:abstractNumId w:val="13"/>
  </w:num>
  <w:num w:numId="7">
    <w:abstractNumId w:val="0"/>
  </w:num>
  <w:num w:numId="8">
    <w:abstractNumId w:val="8"/>
  </w:num>
  <w:num w:numId="9">
    <w:abstractNumId w:val="4"/>
  </w:num>
  <w:num w:numId="10">
    <w:abstractNumId w:val="1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2"/>
  </w:num>
  <w:num w:numId="16">
    <w:abstractNumId w:val="18"/>
  </w:num>
  <w:num w:numId="17">
    <w:abstractNumId w:val="11"/>
  </w:num>
  <w:num w:numId="18">
    <w:abstractNumId w:val="1"/>
  </w:num>
  <w:num w:numId="19">
    <w:abstractNumId w:val="12"/>
  </w:num>
  <w:num w:numId="20">
    <w:abstractNumId w:val="7"/>
  </w:num>
  <w:num w:numId="21">
    <w:abstractNumId w:val="15"/>
  </w:num>
  <w:num w:numId="22">
    <w:abstractNumId w:val="10"/>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0B4"/>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95</Pages>
  <Words>52307</Words>
  <Characters>298154</Characters>
  <Application>Microsoft Office Word</Application>
  <DocSecurity>0</DocSecurity>
  <Lines>2484</Lines>
  <Paragraphs>699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349762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294</cp:revision>
  <cp:lastPrinted>2020-09-24T12:01:00Z</cp:lastPrinted>
  <dcterms:created xsi:type="dcterms:W3CDTF">2020-09-26T18:46:00Z</dcterms:created>
  <dcterms:modified xsi:type="dcterms:W3CDTF">2020-09-29T09:08:00Z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